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0"/>
      </w:tblGrid>
      <w:tr w:rsidR="00E8720D" w:rsidRPr="00F9349F">
        <w:tc>
          <w:tcPr>
            <w:tcW w:w="14040" w:type="dxa"/>
          </w:tcPr>
          <w:p w:rsidR="00E8720D" w:rsidRDefault="00E8720D" w:rsidP="00E8720D">
            <w:pPr>
              <w:pStyle w:val="Heading1"/>
              <w:rPr>
                <w:rFonts w:ascii="Palatino Linotype" w:hAnsi="Palatino Linotype"/>
                <w:color w:val="800000"/>
                <w:sz w:val="24"/>
                <w:szCs w:val="24"/>
              </w:rPr>
            </w:pPr>
            <w:r>
              <w:rPr>
                <w:rFonts w:ascii="Palatino Linotype" w:hAnsi="Palatino Linotype"/>
                <w:color w:val="800000"/>
                <w:sz w:val="24"/>
                <w:szCs w:val="24"/>
              </w:rPr>
              <w:t>Student Name ________________________________</w:t>
            </w:r>
          </w:p>
          <w:p w:rsidR="00E8720D" w:rsidRPr="00F9349F" w:rsidRDefault="00E8720D" w:rsidP="00E8720D">
            <w:pPr>
              <w:pStyle w:val="Heading1"/>
              <w:rPr>
                <w:rFonts w:ascii="Palatino Linotype" w:hAnsi="Palatino Linotype"/>
                <w:color w:val="800000"/>
                <w:sz w:val="24"/>
                <w:szCs w:val="24"/>
              </w:rPr>
            </w:pPr>
            <w:r>
              <w:rPr>
                <w:rFonts w:ascii="Palatino Linotype" w:hAnsi="Palatino Linotype"/>
                <w:color w:val="800000"/>
                <w:sz w:val="24"/>
                <w:szCs w:val="24"/>
              </w:rPr>
              <w:t>EP URL:  ____________________________________</w:t>
            </w:r>
            <w:proofErr w:type="gramStart"/>
            <w:r>
              <w:rPr>
                <w:rFonts w:ascii="Palatino Linotype" w:hAnsi="Palatino Linotype"/>
                <w:color w:val="800000"/>
                <w:sz w:val="24"/>
                <w:szCs w:val="24"/>
              </w:rPr>
              <w:t>_</w:t>
            </w:r>
            <w:r w:rsidR="00D61574">
              <w:rPr>
                <w:rFonts w:ascii="Palatino Linotype" w:hAnsi="Palatino Linotype"/>
                <w:color w:val="800000"/>
                <w:sz w:val="24"/>
                <w:szCs w:val="24"/>
              </w:rPr>
              <w:t xml:space="preserve">  Date</w:t>
            </w:r>
            <w:proofErr w:type="gramEnd"/>
            <w:r w:rsidR="00D61574">
              <w:rPr>
                <w:rFonts w:ascii="Palatino Linotype" w:hAnsi="Palatino Linotype"/>
                <w:color w:val="800000"/>
                <w:sz w:val="24"/>
                <w:szCs w:val="24"/>
              </w:rPr>
              <w:t>: _________  Evaluator: _________________</w:t>
            </w:r>
            <w:r w:rsidRPr="00F9349F">
              <w:rPr>
                <w:rFonts w:ascii="Palatino Linotype" w:hAnsi="Palatino Linotype"/>
                <w:color w:val="800000"/>
                <w:sz w:val="24"/>
                <w:szCs w:val="24"/>
              </w:rPr>
              <w:br/>
              <w:t>NC STATE COLLEGE OF EDUCATION</w:t>
            </w:r>
          </w:p>
          <w:p w:rsidR="00E8720D" w:rsidRPr="00F9349F" w:rsidRDefault="00E8720D" w:rsidP="00E8720D">
            <w:pPr>
              <w:pStyle w:val="Heading1"/>
              <w:rPr>
                <w:rFonts w:ascii="Palatino Linotype" w:hAnsi="Palatino Linotype"/>
                <w:color w:val="800000"/>
                <w:sz w:val="24"/>
                <w:szCs w:val="24"/>
              </w:rPr>
            </w:pPr>
            <w:r w:rsidRPr="00F9349F">
              <w:rPr>
                <w:rFonts w:ascii="Palatino Linotype" w:hAnsi="Palatino Linotype"/>
                <w:color w:val="800000"/>
                <w:sz w:val="24"/>
                <w:szCs w:val="24"/>
              </w:rPr>
              <w:t xml:space="preserve"> 20</w:t>
            </w:r>
            <w:r w:rsidR="00986A20">
              <w:rPr>
                <w:rFonts w:ascii="Palatino Linotype" w:hAnsi="Palatino Linotype"/>
                <w:color w:val="800000"/>
                <w:sz w:val="24"/>
                <w:szCs w:val="24"/>
              </w:rPr>
              <w:t>1</w:t>
            </w:r>
            <w:r w:rsidR="008105D0">
              <w:rPr>
                <w:rFonts w:ascii="Palatino Linotype" w:hAnsi="Palatino Linotype"/>
                <w:color w:val="800000"/>
                <w:sz w:val="24"/>
                <w:szCs w:val="24"/>
              </w:rPr>
              <w:t>2</w:t>
            </w:r>
            <w:r w:rsidRPr="00F9349F">
              <w:rPr>
                <w:rFonts w:ascii="Palatino Linotype" w:hAnsi="Palatino Linotype"/>
                <w:color w:val="800000"/>
                <w:sz w:val="24"/>
                <w:szCs w:val="24"/>
              </w:rPr>
              <w:t>-201</w:t>
            </w:r>
            <w:r w:rsidR="008105D0">
              <w:rPr>
                <w:rFonts w:ascii="Palatino Linotype" w:hAnsi="Palatino Linotype"/>
                <w:color w:val="800000"/>
                <w:sz w:val="24"/>
                <w:szCs w:val="24"/>
              </w:rPr>
              <w:t>3</w:t>
            </w:r>
            <w:r w:rsidRPr="00F9349F">
              <w:rPr>
                <w:rFonts w:ascii="Palatino Linotype" w:hAnsi="Palatino Linotype"/>
                <w:color w:val="800000"/>
                <w:sz w:val="24"/>
                <w:szCs w:val="24"/>
              </w:rPr>
              <w:t xml:space="preserve"> MSL SENIOR ELECTRONIC PORTFOLIO CONTENT REQUIREMENTS &amp; RUBRIC </w:t>
            </w:r>
            <w:r w:rsidR="008E0513" w:rsidRPr="00A241BA">
              <w:rPr>
                <w:rFonts w:ascii="Arial Narrow" w:hAnsi="Arial Narrow"/>
                <w:i/>
                <w:color w:val="800000"/>
                <w:sz w:val="16"/>
                <w:szCs w:val="16"/>
              </w:rPr>
              <w:t>(Young, C.; r</w:t>
            </w:r>
            <w:r w:rsidRPr="00A241BA">
              <w:rPr>
                <w:rFonts w:ascii="Arial Narrow" w:hAnsi="Arial Narrow"/>
                <w:i/>
                <w:color w:val="800000"/>
                <w:sz w:val="16"/>
                <w:szCs w:val="16"/>
              </w:rPr>
              <w:t xml:space="preserve">evised </w:t>
            </w:r>
            <w:r w:rsidR="00E745F8">
              <w:rPr>
                <w:rFonts w:ascii="Arial Narrow" w:hAnsi="Arial Narrow"/>
                <w:i/>
                <w:color w:val="800000"/>
                <w:sz w:val="16"/>
                <w:szCs w:val="16"/>
              </w:rPr>
              <w:t>12</w:t>
            </w:r>
            <w:r w:rsidRPr="00A241BA">
              <w:rPr>
                <w:rFonts w:ascii="Arial Narrow" w:hAnsi="Arial Narrow"/>
                <w:i/>
                <w:color w:val="800000"/>
                <w:sz w:val="16"/>
                <w:szCs w:val="16"/>
              </w:rPr>
              <w:t>/</w:t>
            </w:r>
            <w:r w:rsidR="00E745F8">
              <w:rPr>
                <w:rFonts w:ascii="Arial Narrow" w:hAnsi="Arial Narrow"/>
                <w:i/>
                <w:color w:val="800000"/>
                <w:sz w:val="16"/>
                <w:szCs w:val="16"/>
              </w:rPr>
              <w:t>6</w:t>
            </w:r>
            <w:r w:rsidRPr="00A241BA">
              <w:rPr>
                <w:rFonts w:ascii="Arial Narrow" w:hAnsi="Arial Narrow"/>
                <w:i/>
                <w:color w:val="800000"/>
                <w:sz w:val="16"/>
                <w:szCs w:val="16"/>
              </w:rPr>
              <w:t>/201</w:t>
            </w:r>
            <w:r w:rsidR="00DD131B">
              <w:rPr>
                <w:rFonts w:ascii="Arial Narrow" w:hAnsi="Arial Narrow"/>
                <w:i/>
                <w:color w:val="800000"/>
                <w:sz w:val="16"/>
                <w:szCs w:val="16"/>
              </w:rPr>
              <w:t>2</w:t>
            </w:r>
            <w:r w:rsidR="008E0513" w:rsidRPr="00A241BA">
              <w:rPr>
                <w:rFonts w:ascii="Arial Narrow" w:hAnsi="Arial Narrow"/>
                <w:i/>
                <w:color w:val="800000"/>
                <w:sz w:val="16"/>
                <w:szCs w:val="16"/>
              </w:rPr>
              <w:t>)</w:t>
            </w:r>
            <w:r w:rsidR="008E0513">
              <w:rPr>
                <w:rFonts w:ascii="Arial Narrow" w:hAnsi="Arial Narrow"/>
                <w:color w:val="800000"/>
                <w:sz w:val="16"/>
                <w:szCs w:val="16"/>
              </w:rPr>
              <w:t xml:space="preserve"> </w:t>
            </w:r>
            <w:bookmarkStart w:id="0" w:name="_GoBack"/>
            <w:bookmarkEnd w:id="0"/>
          </w:p>
          <w:p w:rsidR="00E8720D" w:rsidRPr="00F9349F" w:rsidRDefault="00DD131B" w:rsidP="009E57CC">
            <w:pPr>
              <w:jc w:val="center"/>
              <w:rPr>
                <w:rFonts w:ascii="Times" w:eastAsia="Times" w:hAnsi="Times"/>
                <w:sz w:val="16"/>
                <w:szCs w:val="16"/>
              </w:rPr>
            </w:pPr>
            <w:r>
              <w:rPr>
                <w:rFonts w:ascii="Times" w:eastAsia="Times" w:hAnsi="Times"/>
                <w:noProof/>
                <w:sz w:val="16"/>
                <w:szCs w:val="16"/>
              </w:rPr>
              <w:drawing>
                <wp:inline distT="0" distB="0" distL="0" distR="0">
                  <wp:extent cx="635000" cy="228600"/>
                  <wp:effectExtent l="0" t="0" r="0" b="0"/>
                  <wp:docPr id="1" name="Picture 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5000" cy="228600"/>
                          </a:xfrm>
                          <a:prstGeom prst="rect">
                            <a:avLst/>
                          </a:prstGeom>
                          <a:noFill/>
                          <a:ln>
                            <a:noFill/>
                          </a:ln>
                        </pic:spPr>
                      </pic:pic>
                    </a:graphicData>
                  </a:graphic>
                </wp:inline>
              </w:drawing>
            </w:r>
          </w:p>
        </w:tc>
      </w:tr>
    </w:tbl>
    <w:p w:rsidR="00E8720D" w:rsidRPr="00396A97" w:rsidRDefault="00E8720D" w:rsidP="00E8720D">
      <w:pPr>
        <w:pStyle w:val="Heading1"/>
        <w:jc w:val="left"/>
        <w:rPr>
          <w:rFonts w:ascii="Palatino Linotype" w:hAnsi="Palatino Linotype"/>
          <w:color w:val="800000"/>
          <w:sz w:val="16"/>
          <w:szCs w:val="16"/>
        </w:rPr>
      </w:pPr>
    </w:p>
    <w:p w:rsidR="00E8720D" w:rsidRPr="00E45FC3" w:rsidRDefault="00E8720D" w:rsidP="00E8720D">
      <w:pPr>
        <w:rPr>
          <w:rFonts w:ascii="Book Antiqua" w:hAnsi="Book Antiqua"/>
          <w:smallCaps/>
          <w:sz w:val="22"/>
          <w:szCs w:val="22"/>
        </w:rPr>
      </w:pPr>
      <w:r>
        <w:rPr>
          <w:b/>
          <w:bCs/>
          <w:smallCaps/>
          <w:sz w:val="26"/>
          <w:szCs w:val="26"/>
        </w:rPr>
        <w:t>S</w:t>
      </w:r>
      <w:r w:rsidRPr="006E0595">
        <w:rPr>
          <w:b/>
          <w:bCs/>
          <w:smallCaps/>
          <w:sz w:val="26"/>
          <w:szCs w:val="26"/>
        </w:rPr>
        <w:t xml:space="preserve">ection </w:t>
      </w:r>
      <w:r>
        <w:rPr>
          <w:b/>
          <w:bCs/>
          <w:smallCaps/>
          <w:sz w:val="26"/>
          <w:szCs w:val="26"/>
        </w:rPr>
        <w:t>I</w:t>
      </w:r>
      <w:r w:rsidRPr="006E0595">
        <w:rPr>
          <w:b/>
          <w:bCs/>
          <w:smallCaps/>
          <w:sz w:val="26"/>
          <w:szCs w:val="26"/>
        </w:rPr>
        <w:t xml:space="preserve">:  </w:t>
      </w:r>
      <w:r>
        <w:rPr>
          <w:b/>
          <w:bCs/>
          <w:smallCaps/>
          <w:sz w:val="26"/>
          <w:szCs w:val="26"/>
        </w:rPr>
        <w:t xml:space="preserve">NC DPI </w:t>
      </w:r>
      <w:r w:rsidRPr="006E0595">
        <w:rPr>
          <w:b/>
          <w:bCs/>
          <w:smallCaps/>
          <w:sz w:val="26"/>
          <w:szCs w:val="26"/>
        </w:rPr>
        <w:t>K</w:t>
      </w:r>
      <w:r>
        <w:rPr>
          <w:b/>
          <w:bCs/>
          <w:smallCaps/>
          <w:sz w:val="26"/>
          <w:szCs w:val="26"/>
        </w:rPr>
        <w:t>ey</w:t>
      </w:r>
      <w:r w:rsidRPr="006E0595">
        <w:rPr>
          <w:b/>
          <w:bCs/>
          <w:smallCaps/>
          <w:sz w:val="26"/>
          <w:szCs w:val="26"/>
        </w:rPr>
        <w:t xml:space="preserve"> </w:t>
      </w:r>
      <w:proofErr w:type="gramStart"/>
      <w:r>
        <w:rPr>
          <w:b/>
          <w:bCs/>
          <w:smallCaps/>
          <w:sz w:val="26"/>
          <w:szCs w:val="26"/>
        </w:rPr>
        <w:t xml:space="preserve">Evidences  </w:t>
      </w:r>
      <w:r w:rsidRPr="00E45FC3">
        <w:rPr>
          <w:rFonts w:ascii="Book Antiqua" w:hAnsi="Book Antiqua"/>
          <w:bCs/>
          <w:i/>
          <w:sz w:val="20"/>
          <w:szCs w:val="20"/>
        </w:rPr>
        <w:t>(</w:t>
      </w:r>
      <w:proofErr w:type="gramEnd"/>
      <w:r w:rsidRPr="00E45FC3">
        <w:rPr>
          <w:rFonts w:ascii="Book Antiqua" w:hAnsi="Book Antiqua"/>
          <w:bCs/>
          <w:i/>
          <w:sz w:val="20"/>
          <w:szCs w:val="20"/>
        </w:rPr>
        <w:t>Required)</w:t>
      </w:r>
    </w:p>
    <w:p w:rsidR="00E8720D" w:rsidRPr="009E57CC" w:rsidRDefault="00E8720D" w:rsidP="00E8720D">
      <w:pPr>
        <w:rPr>
          <w:b/>
          <w:sz w:val="6"/>
          <w:szCs w:val="6"/>
        </w:rPr>
      </w:pPr>
    </w:p>
    <w:tbl>
      <w:tblPr>
        <w:tblW w:w="14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265"/>
        <w:gridCol w:w="2581"/>
        <w:gridCol w:w="3719"/>
        <w:gridCol w:w="2430"/>
        <w:gridCol w:w="2250"/>
      </w:tblGrid>
      <w:tr w:rsidR="00E8720D">
        <w:tc>
          <w:tcPr>
            <w:tcW w:w="3265" w:type="dxa"/>
            <w:shd w:val="clear" w:color="auto" w:fill="99CCFF"/>
          </w:tcPr>
          <w:p w:rsidR="00E8720D" w:rsidRPr="006C5C89" w:rsidRDefault="00E8720D" w:rsidP="00E8720D">
            <w:pPr>
              <w:pStyle w:val="Heading1"/>
              <w:rPr>
                <w:rFonts w:ascii="Book Antiqua" w:hAnsi="Book Antiqua"/>
              </w:rPr>
            </w:pPr>
            <w:r w:rsidRPr="006C5C89">
              <w:rPr>
                <w:rFonts w:ascii="Book Antiqua" w:hAnsi="Book Antiqua"/>
              </w:rPr>
              <w:t>NC DPI</w:t>
            </w:r>
          </w:p>
          <w:p w:rsidR="00E8720D" w:rsidRDefault="00E8720D" w:rsidP="00E8720D">
            <w:pPr>
              <w:jc w:val="center"/>
              <w:rPr>
                <w:rFonts w:ascii="Book Antiqua" w:hAnsi="Book Antiqua"/>
                <w:b/>
                <w:sz w:val="20"/>
                <w:szCs w:val="20"/>
              </w:rPr>
            </w:pPr>
            <w:r w:rsidRPr="006C5C89">
              <w:rPr>
                <w:rFonts w:ascii="Book Antiqua" w:hAnsi="Book Antiqua"/>
                <w:b/>
                <w:sz w:val="20"/>
                <w:szCs w:val="20"/>
              </w:rPr>
              <w:t>Electronic Evidences</w:t>
            </w:r>
          </w:p>
          <w:p w:rsidR="00E8720D" w:rsidRDefault="00E8720D" w:rsidP="00E8720D">
            <w:pPr>
              <w:jc w:val="center"/>
              <w:rPr>
                <w:rFonts w:ascii="Book Antiqua" w:hAnsi="Book Antiqua"/>
                <w:b/>
                <w:sz w:val="20"/>
                <w:szCs w:val="20"/>
              </w:rPr>
            </w:pPr>
            <w:r>
              <w:rPr>
                <w:rFonts w:ascii="Book Antiqua" w:hAnsi="Book Antiqua"/>
                <w:b/>
                <w:sz w:val="20"/>
                <w:szCs w:val="20"/>
              </w:rPr>
              <w:t xml:space="preserve">that address </w:t>
            </w:r>
          </w:p>
          <w:p w:rsidR="00E8720D" w:rsidRDefault="00E8720D" w:rsidP="00E8720D">
            <w:pPr>
              <w:jc w:val="center"/>
              <w:rPr>
                <w:rFonts w:ascii="Book Antiqua" w:hAnsi="Book Antiqua"/>
                <w:b/>
                <w:sz w:val="20"/>
                <w:szCs w:val="20"/>
              </w:rPr>
            </w:pPr>
            <w:r w:rsidRPr="00A1350F">
              <w:rPr>
                <w:b/>
                <w:bCs/>
                <w:sz w:val="20"/>
                <w:szCs w:val="20"/>
              </w:rPr>
              <w:t>NCPTS standards</w:t>
            </w:r>
          </w:p>
          <w:p w:rsidR="00E8720D" w:rsidRPr="00915F77" w:rsidRDefault="00E8720D" w:rsidP="00E8720D">
            <w:pPr>
              <w:jc w:val="center"/>
              <w:rPr>
                <w:rFonts w:ascii="Book Antiqua" w:hAnsi="Book Antiqua"/>
                <w:b/>
                <w:sz w:val="6"/>
                <w:szCs w:val="6"/>
              </w:rPr>
            </w:pPr>
          </w:p>
          <w:p w:rsidR="00E8720D" w:rsidRPr="00915F77" w:rsidRDefault="00E8720D" w:rsidP="00E8720D">
            <w:pPr>
              <w:rPr>
                <w:rFonts w:ascii="Arial Narrow" w:hAnsi="Arial Narrow"/>
                <w:sz w:val="12"/>
                <w:szCs w:val="12"/>
              </w:rPr>
            </w:pPr>
          </w:p>
        </w:tc>
        <w:tc>
          <w:tcPr>
            <w:tcW w:w="2581" w:type="dxa"/>
            <w:shd w:val="clear" w:color="auto" w:fill="99CCFF"/>
          </w:tcPr>
          <w:p w:rsidR="00E8720D" w:rsidRDefault="00E8720D" w:rsidP="00E8720D">
            <w:pPr>
              <w:pStyle w:val="Heading1"/>
              <w:rPr>
                <w:rFonts w:ascii="Book Antiqua" w:hAnsi="Book Antiqua"/>
                <w:bCs/>
              </w:rPr>
            </w:pPr>
            <w:r w:rsidRPr="006C5C89">
              <w:rPr>
                <w:rFonts w:ascii="Book Antiqua" w:hAnsi="Book Antiqua"/>
                <w:bCs/>
                <w:i/>
              </w:rPr>
              <w:t xml:space="preserve">Required </w:t>
            </w:r>
            <w:r w:rsidRPr="006C5C89">
              <w:rPr>
                <w:rFonts w:ascii="Book Antiqua" w:hAnsi="Book Antiqua"/>
                <w:bCs/>
              </w:rPr>
              <w:t xml:space="preserve">and </w:t>
            </w:r>
            <w:r w:rsidRPr="006C5C89">
              <w:rPr>
                <w:rFonts w:ascii="Book Antiqua" w:hAnsi="Book Antiqua"/>
                <w:bCs/>
                <w:i/>
              </w:rPr>
              <w:t>Recommended</w:t>
            </w:r>
            <w:r w:rsidRPr="006C5C89">
              <w:rPr>
                <w:rFonts w:ascii="Book Antiqua" w:hAnsi="Book Antiqua"/>
                <w:bCs/>
              </w:rPr>
              <w:t xml:space="preserve"> Alignment of the Elements of the Standards with the Evidence</w:t>
            </w:r>
          </w:p>
          <w:p w:rsidR="00E8720D" w:rsidRPr="00C612C6" w:rsidRDefault="00E8720D" w:rsidP="00E8720D">
            <w:pPr>
              <w:jc w:val="center"/>
            </w:pPr>
            <w:r>
              <w:rPr>
                <w:rFonts w:ascii="Book Antiqua" w:hAnsi="Book Antiqua"/>
                <w:sz w:val="14"/>
                <w:szCs w:val="14"/>
              </w:rPr>
              <w:t>(</w:t>
            </w:r>
            <w:r w:rsidRPr="00C612C6">
              <w:rPr>
                <w:rFonts w:ascii="Book Antiqua" w:hAnsi="Book Antiqua"/>
                <w:sz w:val="14"/>
                <w:szCs w:val="14"/>
              </w:rPr>
              <w:t xml:space="preserve">see Appendix </w:t>
            </w:r>
            <w:r>
              <w:rPr>
                <w:rFonts w:ascii="Book Antiqua" w:hAnsi="Book Antiqua"/>
                <w:sz w:val="14"/>
                <w:szCs w:val="14"/>
              </w:rPr>
              <w:t>B</w:t>
            </w:r>
            <w:r w:rsidRPr="00C612C6">
              <w:rPr>
                <w:rFonts w:ascii="Book Antiqua" w:hAnsi="Book Antiqua"/>
                <w:sz w:val="14"/>
                <w:szCs w:val="14"/>
              </w:rPr>
              <w:t xml:space="preserve"> below</w:t>
            </w:r>
            <w:r>
              <w:rPr>
                <w:rFonts w:ascii="Book Antiqua" w:hAnsi="Book Antiqua"/>
                <w:sz w:val="14"/>
                <w:szCs w:val="14"/>
              </w:rPr>
              <w:t>)</w:t>
            </w:r>
          </w:p>
        </w:tc>
        <w:tc>
          <w:tcPr>
            <w:tcW w:w="3719" w:type="dxa"/>
            <w:shd w:val="clear" w:color="auto" w:fill="99CCFF"/>
          </w:tcPr>
          <w:p w:rsidR="00E8720D" w:rsidRDefault="00E8720D" w:rsidP="00E8720D">
            <w:pPr>
              <w:pStyle w:val="Heading1"/>
              <w:rPr>
                <w:rFonts w:ascii="Book Antiqua" w:hAnsi="Book Antiqua"/>
              </w:rPr>
            </w:pPr>
            <w:r>
              <w:rPr>
                <w:rFonts w:ascii="Book Antiqua" w:hAnsi="Book Antiqua"/>
              </w:rPr>
              <w:t xml:space="preserve">Required and/or </w:t>
            </w:r>
          </w:p>
          <w:p w:rsidR="00E8720D" w:rsidRPr="006C5C89" w:rsidRDefault="00E8720D" w:rsidP="00E8720D">
            <w:pPr>
              <w:pStyle w:val="Heading1"/>
              <w:rPr>
                <w:rFonts w:ascii="Book Antiqua" w:hAnsi="Book Antiqua"/>
              </w:rPr>
            </w:pPr>
            <w:r>
              <w:rPr>
                <w:rFonts w:ascii="Book Antiqua" w:hAnsi="Book Antiqua"/>
              </w:rPr>
              <w:t>Possible Artifacts</w:t>
            </w:r>
          </w:p>
        </w:tc>
        <w:tc>
          <w:tcPr>
            <w:tcW w:w="2430" w:type="dxa"/>
            <w:shd w:val="clear" w:color="auto" w:fill="99CCFF"/>
          </w:tcPr>
          <w:p w:rsidR="00E8720D" w:rsidRDefault="00E8720D" w:rsidP="00E8720D">
            <w:pPr>
              <w:pStyle w:val="Heading1"/>
              <w:rPr>
                <w:rFonts w:ascii="Book Antiqua" w:hAnsi="Book Antiqua"/>
              </w:rPr>
            </w:pPr>
            <w:r w:rsidRPr="006C5C89">
              <w:rPr>
                <w:rFonts w:ascii="Book Antiqua" w:hAnsi="Book Antiqua"/>
              </w:rPr>
              <w:t xml:space="preserve">Artifacts </w:t>
            </w:r>
          </w:p>
          <w:p w:rsidR="00E8720D" w:rsidRDefault="00E8720D" w:rsidP="00E8720D">
            <w:pPr>
              <w:pStyle w:val="Heading1"/>
              <w:rPr>
                <w:rFonts w:ascii="Book Antiqua" w:hAnsi="Book Antiqua"/>
                <w:b w:val="0"/>
                <w:sz w:val="14"/>
                <w:szCs w:val="14"/>
              </w:rPr>
            </w:pPr>
            <w:r w:rsidRPr="00136765">
              <w:rPr>
                <w:rFonts w:ascii="Book Antiqua" w:hAnsi="Book Antiqua"/>
                <w:b w:val="0"/>
                <w:sz w:val="14"/>
                <w:szCs w:val="14"/>
              </w:rPr>
              <w:t>(</w:t>
            </w:r>
            <w:proofErr w:type="gramStart"/>
            <w:r w:rsidRPr="00136765">
              <w:rPr>
                <w:rFonts w:ascii="Book Antiqua" w:hAnsi="Book Antiqua"/>
                <w:b w:val="0"/>
                <w:sz w:val="14"/>
                <w:szCs w:val="14"/>
              </w:rPr>
              <w:t>with</w:t>
            </w:r>
            <w:proofErr w:type="gramEnd"/>
            <w:r w:rsidRPr="00136765">
              <w:rPr>
                <w:rFonts w:ascii="Book Antiqua" w:hAnsi="Book Antiqua"/>
                <w:b w:val="0"/>
                <w:sz w:val="14"/>
                <w:szCs w:val="14"/>
              </w:rPr>
              <w:t xml:space="preserve"> comments or  annotations here if necessary; minimum per category indicated by numbers; longer reflection required in </w:t>
            </w:r>
            <w:proofErr w:type="spellStart"/>
            <w:r w:rsidRPr="00136765">
              <w:rPr>
                <w:rFonts w:ascii="Book Antiqua" w:hAnsi="Book Antiqua"/>
                <w:b w:val="0"/>
                <w:sz w:val="14"/>
                <w:szCs w:val="14"/>
              </w:rPr>
              <w:t>eportfolio</w:t>
            </w:r>
            <w:proofErr w:type="spellEnd"/>
            <w:r w:rsidRPr="00136765">
              <w:rPr>
                <w:rFonts w:ascii="Book Antiqua" w:hAnsi="Book Antiqua"/>
                <w:b w:val="0"/>
                <w:sz w:val="14"/>
                <w:szCs w:val="14"/>
              </w:rPr>
              <w:t xml:space="preserve"> itself – </w:t>
            </w:r>
          </w:p>
          <w:p w:rsidR="00E8720D" w:rsidRPr="00136765" w:rsidRDefault="00E8720D" w:rsidP="00E8720D">
            <w:pPr>
              <w:pStyle w:val="Heading1"/>
              <w:rPr>
                <w:rFonts w:ascii="Book Antiqua" w:hAnsi="Book Antiqua"/>
                <w:sz w:val="14"/>
                <w:szCs w:val="14"/>
              </w:rPr>
            </w:pPr>
            <w:proofErr w:type="gramStart"/>
            <w:r w:rsidRPr="00136765">
              <w:rPr>
                <w:rFonts w:ascii="Book Antiqua" w:hAnsi="Book Antiqua"/>
                <w:b w:val="0"/>
                <w:sz w:val="14"/>
                <w:szCs w:val="14"/>
              </w:rPr>
              <w:t>see</w:t>
            </w:r>
            <w:proofErr w:type="gramEnd"/>
            <w:r>
              <w:rPr>
                <w:rFonts w:ascii="Book Antiqua" w:hAnsi="Book Antiqua"/>
                <w:b w:val="0"/>
                <w:sz w:val="14"/>
                <w:szCs w:val="14"/>
              </w:rPr>
              <w:t xml:space="preserve"> Appendix A b</w:t>
            </w:r>
            <w:r w:rsidRPr="00136765">
              <w:rPr>
                <w:rFonts w:ascii="Book Antiqua" w:hAnsi="Book Antiqua"/>
                <w:b w:val="0"/>
                <w:sz w:val="14"/>
                <w:szCs w:val="14"/>
              </w:rPr>
              <w:t>elow)</w:t>
            </w:r>
          </w:p>
        </w:tc>
        <w:tc>
          <w:tcPr>
            <w:tcW w:w="2250" w:type="dxa"/>
            <w:shd w:val="clear" w:color="auto" w:fill="99CCFF"/>
          </w:tcPr>
          <w:p w:rsidR="00E8720D" w:rsidRPr="006C5C89" w:rsidRDefault="00E8720D" w:rsidP="00E8720D">
            <w:pPr>
              <w:pStyle w:val="Heading1"/>
              <w:rPr>
                <w:rFonts w:ascii="Book Antiqua" w:hAnsi="Book Antiqua"/>
              </w:rPr>
            </w:pPr>
            <w:r>
              <w:rPr>
                <w:rFonts w:ascii="Book Antiqua" w:hAnsi="Book Antiqua"/>
              </w:rPr>
              <w:t>Score</w:t>
            </w:r>
          </w:p>
          <w:p w:rsidR="00E8720D" w:rsidRPr="00B25F5D" w:rsidRDefault="00E8720D" w:rsidP="00E8720D">
            <w:pPr>
              <w:jc w:val="center"/>
              <w:rPr>
                <w:rFonts w:ascii="Book Antiqua" w:hAnsi="Book Antiqua"/>
                <w:sz w:val="16"/>
                <w:szCs w:val="16"/>
              </w:rPr>
            </w:pPr>
            <w:r w:rsidRPr="00B25F5D">
              <w:rPr>
                <w:rFonts w:ascii="Book Antiqua" w:hAnsi="Book Antiqua"/>
                <w:sz w:val="16"/>
                <w:szCs w:val="16"/>
              </w:rPr>
              <w:t xml:space="preserve">(1 basic; </w:t>
            </w:r>
          </w:p>
          <w:p w:rsidR="00E8720D" w:rsidRPr="00B25F5D" w:rsidRDefault="00E8720D" w:rsidP="00E8720D">
            <w:pPr>
              <w:jc w:val="center"/>
              <w:rPr>
                <w:rFonts w:ascii="Book Antiqua" w:hAnsi="Book Antiqua"/>
                <w:sz w:val="16"/>
                <w:szCs w:val="16"/>
              </w:rPr>
            </w:pPr>
            <w:r w:rsidRPr="00B25F5D">
              <w:rPr>
                <w:rFonts w:ascii="Book Antiqua" w:hAnsi="Book Antiqua"/>
                <w:sz w:val="16"/>
                <w:szCs w:val="16"/>
              </w:rPr>
              <w:t xml:space="preserve">2 acceptable; </w:t>
            </w:r>
          </w:p>
          <w:p w:rsidR="00E8720D" w:rsidRPr="006C5C89" w:rsidRDefault="00E8720D" w:rsidP="00E8720D">
            <w:pPr>
              <w:jc w:val="center"/>
              <w:rPr>
                <w:rFonts w:ascii="Book Antiqua" w:hAnsi="Book Antiqua"/>
                <w:b/>
                <w:sz w:val="20"/>
                <w:szCs w:val="20"/>
              </w:rPr>
            </w:pPr>
            <w:r w:rsidRPr="00B25F5D">
              <w:rPr>
                <w:rFonts w:ascii="Book Antiqua" w:hAnsi="Book Antiqua"/>
                <w:sz w:val="16"/>
                <w:szCs w:val="16"/>
              </w:rPr>
              <w:t>3 target)</w:t>
            </w:r>
          </w:p>
        </w:tc>
      </w:tr>
      <w:tr w:rsidR="00E8720D">
        <w:trPr>
          <w:trHeight w:val="3914"/>
        </w:trPr>
        <w:tc>
          <w:tcPr>
            <w:tcW w:w="3265" w:type="dxa"/>
          </w:tcPr>
          <w:p w:rsidR="00E8720D" w:rsidRDefault="00E8720D" w:rsidP="00E8720D">
            <w:pPr>
              <w:rPr>
                <w:b/>
                <w:bCs/>
                <w:sz w:val="20"/>
                <w:szCs w:val="20"/>
              </w:rPr>
            </w:pPr>
          </w:p>
          <w:p w:rsidR="00E8720D" w:rsidRDefault="00E8720D" w:rsidP="00E8720D">
            <w:pPr>
              <w:rPr>
                <w:sz w:val="20"/>
                <w:szCs w:val="20"/>
              </w:rPr>
            </w:pPr>
            <w:r>
              <w:rPr>
                <w:b/>
                <w:bCs/>
                <w:sz w:val="20"/>
                <w:szCs w:val="20"/>
              </w:rPr>
              <w:t xml:space="preserve">1. </w:t>
            </w:r>
            <w:r w:rsidRPr="00A1350F">
              <w:rPr>
                <w:b/>
                <w:bCs/>
                <w:sz w:val="20"/>
                <w:szCs w:val="20"/>
              </w:rPr>
              <w:t>Content Knowledge</w:t>
            </w:r>
            <w:r w:rsidRPr="00A1350F">
              <w:rPr>
                <w:sz w:val="20"/>
                <w:szCs w:val="20"/>
              </w:rPr>
              <w:t xml:space="preserve">: </w:t>
            </w:r>
            <w:r>
              <w:rPr>
                <w:sz w:val="20"/>
                <w:szCs w:val="20"/>
              </w:rPr>
              <w:t xml:space="preserve">Evidence that demonstrates </w:t>
            </w:r>
          </w:p>
          <w:p w:rsidR="00E8720D" w:rsidRDefault="00E8720D" w:rsidP="00E8720D">
            <w:pPr>
              <w:rPr>
                <w:sz w:val="20"/>
                <w:szCs w:val="20"/>
              </w:rPr>
            </w:pPr>
            <w:r w:rsidRPr="00915F77">
              <w:rPr>
                <w:b/>
                <w:i/>
                <w:sz w:val="20"/>
                <w:szCs w:val="20"/>
              </w:rPr>
              <w:t>a)</w:t>
            </w:r>
            <w:r>
              <w:rPr>
                <w:sz w:val="20"/>
                <w:szCs w:val="20"/>
              </w:rPr>
              <w:t xml:space="preserve"> </w:t>
            </w:r>
            <w:r w:rsidRPr="00915F77">
              <w:rPr>
                <w:i/>
                <w:sz w:val="20"/>
                <w:szCs w:val="20"/>
              </w:rPr>
              <w:t>breadth</w:t>
            </w:r>
            <w:r>
              <w:rPr>
                <w:sz w:val="20"/>
                <w:szCs w:val="20"/>
              </w:rPr>
              <w:t xml:space="preserve"> of content knowledge in the specialty area and</w:t>
            </w:r>
          </w:p>
          <w:p w:rsidR="00E8720D" w:rsidRDefault="00E8720D" w:rsidP="00E8720D">
            <w:pPr>
              <w:rPr>
                <w:sz w:val="20"/>
              </w:rPr>
            </w:pPr>
            <w:r w:rsidRPr="00915F77">
              <w:rPr>
                <w:b/>
                <w:i/>
                <w:sz w:val="20"/>
                <w:szCs w:val="20"/>
              </w:rPr>
              <w:t>b)</w:t>
            </w:r>
            <w:r>
              <w:rPr>
                <w:sz w:val="20"/>
                <w:szCs w:val="20"/>
              </w:rPr>
              <w:t xml:space="preserve"> </w:t>
            </w:r>
            <w:proofErr w:type="gramStart"/>
            <w:r w:rsidRPr="00915F77">
              <w:rPr>
                <w:i/>
                <w:sz w:val="20"/>
                <w:szCs w:val="20"/>
              </w:rPr>
              <w:t>depth</w:t>
            </w:r>
            <w:proofErr w:type="gramEnd"/>
            <w:r>
              <w:rPr>
                <w:sz w:val="20"/>
                <w:szCs w:val="20"/>
              </w:rPr>
              <w:t xml:space="preserve"> of understanding and application of content knowledge in the specialty area.</w:t>
            </w:r>
          </w:p>
          <w:p w:rsidR="00E8720D" w:rsidRDefault="00E8720D" w:rsidP="00E8720D">
            <w:pPr>
              <w:rPr>
                <w:rFonts w:ascii="Helvetica" w:hAnsi="Helvetica"/>
                <w:b/>
                <w:sz w:val="18"/>
                <w:szCs w:val="18"/>
                <w:highlight w:val="yellow"/>
              </w:rPr>
            </w:pPr>
          </w:p>
          <w:p w:rsidR="00E8720D" w:rsidRDefault="00E8720D" w:rsidP="00E8720D">
            <w:pPr>
              <w:rPr>
                <w:rFonts w:ascii="Helvetica" w:hAnsi="Helvetica"/>
                <w:b/>
                <w:sz w:val="18"/>
                <w:szCs w:val="18"/>
                <w:highlight w:val="yellow"/>
              </w:rPr>
            </w:pPr>
          </w:p>
          <w:p w:rsidR="00E8720D" w:rsidRDefault="00E8720D" w:rsidP="00E8720D">
            <w:pPr>
              <w:rPr>
                <w:i/>
                <w:sz w:val="20"/>
              </w:rPr>
            </w:pPr>
          </w:p>
          <w:p w:rsidR="00E8720D" w:rsidRDefault="00E8720D" w:rsidP="00E8720D">
            <w:pPr>
              <w:rPr>
                <w:i/>
                <w:sz w:val="20"/>
              </w:rPr>
            </w:pPr>
            <w:r w:rsidRPr="00492775">
              <w:rPr>
                <w:b/>
                <w:sz w:val="20"/>
              </w:rPr>
              <w:t>Key Concept:</w:t>
            </w:r>
            <w:r>
              <w:rPr>
                <w:i/>
                <w:sz w:val="20"/>
              </w:rPr>
              <w:t xml:space="preserve"> Content Knowledge</w:t>
            </w:r>
          </w:p>
          <w:p w:rsidR="00E8720D" w:rsidRDefault="00E8720D" w:rsidP="00E8720D">
            <w:pPr>
              <w:rPr>
                <w:i/>
                <w:sz w:val="20"/>
              </w:rPr>
            </w:pPr>
          </w:p>
          <w:p w:rsidR="00E8720D" w:rsidRPr="005B4D15" w:rsidRDefault="00E8720D" w:rsidP="008E2775">
            <w:pPr>
              <w:rPr>
                <w:i/>
                <w:sz w:val="20"/>
              </w:rPr>
            </w:pPr>
            <w:r w:rsidRPr="008E2775">
              <w:rPr>
                <w:rFonts w:ascii="Arial Narrow" w:hAnsi="Arial Narrow"/>
                <w:b/>
                <w:color w:val="00B050"/>
                <w:sz w:val="12"/>
                <w:szCs w:val="12"/>
              </w:rPr>
              <w:t>Note:</w:t>
            </w:r>
            <w:r w:rsidRPr="00915F77">
              <w:rPr>
                <w:rFonts w:ascii="Arial Narrow" w:hAnsi="Arial Narrow"/>
                <w:sz w:val="12"/>
                <w:szCs w:val="12"/>
              </w:rPr>
              <w:t xml:space="preserve"> DPI requires a copy of transcript for content knowledge requirement 1</w:t>
            </w:r>
            <w:r>
              <w:rPr>
                <w:rFonts w:ascii="Arial Narrow" w:hAnsi="Arial Narrow"/>
                <w:sz w:val="12"/>
                <w:szCs w:val="12"/>
              </w:rPr>
              <w:t xml:space="preserve"> (breadth).  This </w:t>
            </w:r>
            <w:r w:rsidRPr="00915F77">
              <w:rPr>
                <w:rFonts w:ascii="Arial Narrow" w:hAnsi="Arial Narrow"/>
                <w:sz w:val="12"/>
                <w:szCs w:val="12"/>
              </w:rPr>
              <w:t>will</w:t>
            </w:r>
            <w:r>
              <w:rPr>
                <w:rFonts w:ascii="Arial Narrow" w:hAnsi="Arial Narrow"/>
                <w:sz w:val="12"/>
                <w:szCs w:val="12"/>
              </w:rPr>
              <w:t xml:space="preserve"> not</w:t>
            </w:r>
            <w:r w:rsidRPr="00915F77">
              <w:rPr>
                <w:rFonts w:ascii="Arial Narrow" w:hAnsi="Arial Narrow"/>
                <w:sz w:val="12"/>
                <w:szCs w:val="12"/>
              </w:rPr>
              <w:t xml:space="preserve"> be included in MSL student </w:t>
            </w:r>
            <w:proofErr w:type="spellStart"/>
            <w:r w:rsidRPr="00915F77">
              <w:rPr>
                <w:rFonts w:ascii="Arial Narrow" w:hAnsi="Arial Narrow"/>
                <w:sz w:val="12"/>
                <w:szCs w:val="12"/>
              </w:rPr>
              <w:t>eportfolio</w:t>
            </w:r>
            <w:proofErr w:type="spellEnd"/>
            <w:r>
              <w:rPr>
                <w:rFonts w:ascii="Arial Narrow" w:hAnsi="Arial Narrow"/>
                <w:sz w:val="12"/>
                <w:szCs w:val="12"/>
              </w:rPr>
              <w:t>, but it</w:t>
            </w:r>
            <w:r w:rsidRPr="00915F77">
              <w:rPr>
                <w:rFonts w:ascii="Arial Narrow" w:hAnsi="Arial Narrow"/>
                <w:sz w:val="12"/>
                <w:szCs w:val="12"/>
              </w:rPr>
              <w:t xml:space="preserve"> will be entered by college into SAGE for DPI access and evaluation.</w:t>
            </w:r>
            <w:r w:rsidR="008E2775">
              <w:rPr>
                <w:rFonts w:ascii="Arial Narrow" w:hAnsi="Arial Narrow"/>
                <w:sz w:val="12"/>
                <w:szCs w:val="12"/>
              </w:rPr>
              <w:t xml:space="preserve"> </w:t>
            </w:r>
          </w:p>
        </w:tc>
        <w:tc>
          <w:tcPr>
            <w:tcW w:w="2581" w:type="dxa"/>
          </w:tcPr>
          <w:p w:rsidR="00E8720D" w:rsidRPr="003D21D3" w:rsidRDefault="00E8720D" w:rsidP="00E8720D">
            <w:pPr>
              <w:rPr>
                <w:sz w:val="18"/>
              </w:rPr>
            </w:pPr>
          </w:p>
          <w:p w:rsidR="00E8720D" w:rsidRDefault="00E8720D" w:rsidP="00E8720D">
            <w:pPr>
              <w:rPr>
                <w:sz w:val="20"/>
                <w:szCs w:val="20"/>
              </w:rPr>
            </w:pPr>
            <w:r w:rsidRPr="003D7356">
              <w:rPr>
                <w:sz w:val="20"/>
                <w:szCs w:val="20"/>
              </w:rPr>
              <w:t>3b</w:t>
            </w:r>
          </w:p>
          <w:p w:rsidR="00F723FF" w:rsidRDefault="00F723FF" w:rsidP="00E8720D">
            <w:pPr>
              <w:rPr>
                <w:sz w:val="20"/>
                <w:szCs w:val="20"/>
              </w:rPr>
            </w:pPr>
          </w:p>
          <w:p w:rsidR="00F723FF" w:rsidRDefault="00F723FF" w:rsidP="00E8720D">
            <w:pPr>
              <w:rPr>
                <w:sz w:val="20"/>
                <w:szCs w:val="20"/>
              </w:rPr>
            </w:pPr>
          </w:p>
          <w:p w:rsidR="00F723FF" w:rsidRDefault="00F723FF" w:rsidP="00E8720D">
            <w:pPr>
              <w:rPr>
                <w:sz w:val="20"/>
                <w:szCs w:val="20"/>
              </w:rPr>
            </w:pPr>
          </w:p>
          <w:p w:rsidR="00F723FF" w:rsidRDefault="00F723FF" w:rsidP="00E8720D">
            <w:pPr>
              <w:rPr>
                <w:sz w:val="20"/>
                <w:szCs w:val="20"/>
              </w:rPr>
            </w:pPr>
          </w:p>
          <w:p w:rsidR="00F723FF" w:rsidRPr="00F723FF" w:rsidRDefault="00F723FF" w:rsidP="00E8720D">
            <w:pPr>
              <w:rPr>
                <w:b/>
                <w:i/>
                <w:color w:val="008000"/>
                <w:sz w:val="20"/>
                <w:szCs w:val="20"/>
              </w:rPr>
            </w:pPr>
            <w:r w:rsidRPr="00F723FF">
              <w:rPr>
                <w:b/>
                <w:i/>
                <w:color w:val="008000"/>
                <w:sz w:val="20"/>
                <w:szCs w:val="20"/>
              </w:rPr>
              <w:t>SAGE Upload Required:</w:t>
            </w:r>
          </w:p>
          <w:p w:rsidR="00F723FF" w:rsidRDefault="00F723FF" w:rsidP="00F723FF">
            <w:pPr>
              <w:rPr>
                <w:sz w:val="20"/>
                <w:szCs w:val="20"/>
              </w:rPr>
            </w:pPr>
          </w:p>
          <w:p w:rsidR="00F723FF" w:rsidRDefault="00F723FF" w:rsidP="00F723FF">
            <w:pPr>
              <w:rPr>
                <w:sz w:val="20"/>
                <w:szCs w:val="20"/>
              </w:rPr>
            </w:pPr>
            <w:r>
              <w:rPr>
                <w:sz w:val="20"/>
                <w:szCs w:val="20"/>
              </w:rPr>
              <w:t>- Copy of your degree audit with 24 hours of English and History completed.</w:t>
            </w:r>
            <w:r w:rsidR="008E2775">
              <w:rPr>
                <w:sz w:val="20"/>
                <w:szCs w:val="20"/>
              </w:rPr>
              <w:t xml:space="preserve"> </w:t>
            </w:r>
            <w:r w:rsidR="008E2775" w:rsidRPr="008E2775">
              <w:rPr>
                <w:i/>
                <w:sz w:val="20"/>
                <w:szCs w:val="20"/>
              </w:rPr>
              <w:t>[Not included in this portfolio</w:t>
            </w:r>
            <w:r w:rsidR="008E2775">
              <w:rPr>
                <w:i/>
                <w:sz w:val="20"/>
                <w:szCs w:val="20"/>
              </w:rPr>
              <w:t>.</w:t>
            </w:r>
            <w:r w:rsidR="008E2775" w:rsidRPr="008E2775">
              <w:rPr>
                <w:i/>
                <w:sz w:val="20"/>
                <w:szCs w:val="20"/>
              </w:rPr>
              <w:t>]</w:t>
            </w:r>
          </w:p>
          <w:p w:rsidR="00F723FF" w:rsidRDefault="00F723FF" w:rsidP="00F723FF">
            <w:pPr>
              <w:rPr>
                <w:sz w:val="20"/>
                <w:szCs w:val="20"/>
              </w:rPr>
            </w:pPr>
          </w:p>
          <w:p w:rsidR="00F723FF" w:rsidRDefault="00F723FF" w:rsidP="00F723FF">
            <w:pPr>
              <w:rPr>
                <w:sz w:val="20"/>
                <w:szCs w:val="20"/>
              </w:rPr>
            </w:pPr>
            <w:r>
              <w:rPr>
                <w:sz w:val="20"/>
                <w:szCs w:val="20"/>
              </w:rPr>
              <w:t>- English and History artifact.</w:t>
            </w:r>
          </w:p>
          <w:p w:rsidR="00F723FF" w:rsidRDefault="00F723FF" w:rsidP="00F723FF">
            <w:pPr>
              <w:rPr>
                <w:sz w:val="20"/>
                <w:szCs w:val="20"/>
              </w:rPr>
            </w:pPr>
          </w:p>
          <w:p w:rsidR="00F723FF" w:rsidRPr="00F723FF" w:rsidRDefault="00F723FF" w:rsidP="00F723FF">
            <w:pPr>
              <w:rPr>
                <w:sz w:val="20"/>
                <w:szCs w:val="20"/>
              </w:rPr>
            </w:pPr>
          </w:p>
          <w:p w:rsidR="00F723FF" w:rsidRPr="003D7356" w:rsidRDefault="00F723FF" w:rsidP="00E8720D">
            <w:pPr>
              <w:rPr>
                <w:sz w:val="20"/>
                <w:szCs w:val="20"/>
              </w:rPr>
            </w:pPr>
          </w:p>
        </w:tc>
        <w:tc>
          <w:tcPr>
            <w:tcW w:w="3719" w:type="dxa"/>
          </w:tcPr>
          <w:p w:rsidR="00E8720D" w:rsidRPr="00B25F5D" w:rsidRDefault="00E8720D" w:rsidP="00E8720D">
            <w:pPr>
              <w:numPr>
                <w:ilvl w:val="0"/>
                <w:numId w:val="1"/>
              </w:numPr>
              <w:rPr>
                <w:i/>
                <w:sz w:val="20"/>
              </w:rPr>
            </w:pPr>
            <w:r w:rsidRPr="00B25F5D">
              <w:rPr>
                <w:b/>
                <w:sz w:val="20"/>
              </w:rPr>
              <w:t>Breadth of Content</w:t>
            </w:r>
            <w:r>
              <w:rPr>
                <w:b/>
                <w:sz w:val="20"/>
              </w:rPr>
              <w:t xml:space="preserve"> Knowledge</w:t>
            </w:r>
            <w:r w:rsidRPr="00B25F5D">
              <w:rPr>
                <w:b/>
                <w:sz w:val="20"/>
              </w:rPr>
              <w:t>:</w:t>
            </w:r>
            <w:r>
              <w:rPr>
                <w:sz w:val="20"/>
              </w:rPr>
              <w:t xml:space="preserve"> Annotated List of English and History courses taken during university career – </w:t>
            </w:r>
            <w:r w:rsidRPr="00B25F5D">
              <w:rPr>
                <w:i/>
                <w:sz w:val="20"/>
              </w:rPr>
              <w:t>required artifact.</w:t>
            </w:r>
          </w:p>
          <w:p w:rsidR="00E8720D" w:rsidRDefault="00E8720D" w:rsidP="00E8720D">
            <w:pPr>
              <w:rPr>
                <w:sz w:val="20"/>
              </w:rPr>
            </w:pPr>
          </w:p>
          <w:p w:rsidR="00E8720D" w:rsidRDefault="00E8720D" w:rsidP="00E8720D">
            <w:pPr>
              <w:numPr>
                <w:ilvl w:val="0"/>
                <w:numId w:val="1"/>
              </w:numPr>
              <w:rPr>
                <w:sz w:val="20"/>
              </w:rPr>
            </w:pPr>
            <w:r w:rsidRPr="00B25F5D">
              <w:rPr>
                <w:b/>
                <w:sz w:val="20"/>
              </w:rPr>
              <w:t>Depth of Content Knowledge:</w:t>
            </w:r>
            <w:r>
              <w:rPr>
                <w:sz w:val="20"/>
              </w:rPr>
              <w:t xml:space="preserve">  Options include the following…</w:t>
            </w:r>
          </w:p>
          <w:p w:rsidR="00E8720D" w:rsidRDefault="00E8720D" w:rsidP="00E8720D">
            <w:pPr>
              <w:ind w:left="360"/>
              <w:rPr>
                <w:sz w:val="20"/>
              </w:rPr>
            </w:pPr>
          </w:p>
          <w:p w:rsidR="00E8720D" w:rsidRDefault="00E8720D" w:rsidP="00E8720D">
            <w:pPr>
              <w:ind w:left="360"/>
              <w:rPr>
                <w:sz w:val="20"/>
              </w:rPr>
            </w:pPr>
            <w:r>
              <w:rPr>
                <w:sz w:val="20"/>
              </w:rPr>
              <w:t>- English or History course paper demonstrating depth of content knowledge</w:t>
            </w:r>
          </w:p>
          <w:p w:rsidR="00E8720D" w:rsidRDefault="00E8720D" w:rsidP="00E8720D">
            <w:pPr>
              <w:ind w:left="360"/>
              <w:rPr>
                <w:sz w:val="20"/>
              </w:rPr>
            </w:pPr>
          </w:p>
          <w:p w:rsidR="00F723FF" w:rsidRDefault="00E8720D" w:rsidP="00F723FF">
            <w:pPr>
              <w:ind w:left="360"/>
              <w:rPr>
                <w:sz w:val="20"/>
              </w:rPr>
            </w:pPr>
            <w:r>
              <w:rPr>
                <w:sz w:val="20"/>
              </w:rPr>
              <w:t>- English or History project demonstrating depth of content knowledge</w:t>
            </w:r>
          </w:p>
        </w:tc>
        <w:tc>
          <w:tcPr>
            <w:tcW w:w="2430" w:type="dxa"/>
            <w:shd w:val="clear" w:color="auto" w:fill="auto"/>
          </w:tcPr>
          <w:p w:rsidR="00E8720D" w:rsidRPr="00B8210C" w:rsidRDefault="00E8720D" w:rsidP="00E8720D">
            <w:pPr>
              <w:rPr>
                <w:i/>
                <w:sz w:val="20"/>
              </w:rPr>
            </w:pPr>
          </w:p>
          <w:p w:rsidR="00E8720D" w:rsidRPr="00B8210C" w:rsidRDefault="00E8720D" w:rsidP="00E8720D">
            <w:pPr>
              <w:rPr>
                <w:i/>
                <w:sz w:val="20"/>
              </w:rPr>
            </w:pPr>
            <w:r w:rsidRPr="00B8210C">
              <w:rPr>
                <w:i/>
                <w:sz w:val="20"/>
              </w:rPr>
              <w:t>1.</w:t>
            </w:r>
            <w:r>
              <w:rPr>
                <w:i/>
                <w:sz w:val="20"/>
              </w:rPr>
              <w:t xml:space="preserve"> Annotated List of University English and History Classes Completed</w:t>
            </w:r>
          </w:p>
          <w:p w:rsidR="00E8720D" w:rsidRPr="00B8210C" w:rsidRDefault="00E8720D" w:rsidP="00E8720D">
            <w:pPr>
              <w:rPr>
                <w:i/>
                <w:sz w:val="20"/>
              </w:rPr>
            </w:pPr>
          </w:p>
          <w:p w:rsidR="00E8720D" w:rsidRPr="00B8210C" w:rsidRDefault="00E8720D" w:rsidP="00E8720D">
            <w:pPr>
              <w:rPr>
                <w:i/>
                <w:sz w:val="20"/>
              </w:rPr>
            </w:pPr>
          </w:p>
          <w:p w:rsidR="00E8720D" w:rsidRDefault="00E8720D" w:rsidP="00E8720D">
            <w:pPr>
              <w:rPr>
                <w:i/>
                <w:sz w:val="20"/>
              </w:rPr>
            </w:pPr>
            <w:r w:rsidRPr="00B8210C">
              <w:rPr>
                <w:i/>
                <w:sz w:val="20"/>
              </w:rPr>
              <w:t>2.</w:t>
            </w:r>
            <w:r>
              <w:rPr>
                <w:i/>
                <w:sz w:val="20"/>
              </w:rPr>
              <w:t xml:space="preserve"> Artifact for depth of content knowledge in English</w:t>
            </w:r>
          </w:p>
          <w:p w:rsidR="00E8720D" w:rsidRDefault="00E8720D" w:rsidP="00E8720D">
            <w:pPr>
              <w:rPr>
                <w:i/>
                <w:sz w:val="20"/>
              </w:rPr>
            </w:pPr>
          </w:p>
          <w:p w:rsidR="00E8720D" w:rsidRDefault="00E8720D" w:rsidP="00E8720D">
            <w:pPr>
              <w:rPr>
                <w:i/>
                <w:sz w:val="20"/>
              </w:rPr>
            </w:pPr>
          </w:p>
          <w:p w:rsidR="00E8720D" w:rsidRPr="009B1803" w:rsidRDefault="00E8720D" w:rsidP="00E8720D">
            <w:pPr>
              <w:rPr>
                <w:b/>
                <w:i/>
                <w:sz w:val="20"/>
              </w:rPr>
            </w:pPr>
            <w:r>
              <w:rPr>
                <w:i/>
                <w:sz w:val="20"/>
              </w:rPr>
              <w:t>3. Artifact for depth of content knowledge in history</w:t>
            </w:r>
          </w:p>
        </w:tc>
        <w:tc>
          <w:tcPr>
            <w:tcW w:w="2250" w:type="dxa"/>
          </w:tcPr>
          <w:p w:rsidR="00E8720D" w:rsidRPr="00FB28F6" w:rsidRDefault="00E8720D" w:rsidP="00E8720D">
            <w:pPr>
              <w:rPr>
                <w:rFonts w:ascii="Arial Narrow" w:hAnsi="Arial Narrow"/>
                <w:i/>
                <w:sz w:val="20"/>
                <w:szCs w:val="16"/>
              </w:rPr>
            </w:pPr>
            <w:r w:rsidRPr="00FB28F6">
              <w:rPr>
                <w:rFonts w:ascii="Arial Narrow" w:hAnsi="Arial Narrow"/>
                <w:i/>
                <w:sz w:val="20"/>
                <w:szCs w:val="16"/>
              </w:rPr>
              <w:t>Artifacts show breadth and depth of understanding of content areas appropriate to teaching specialty.</w:t>
            </w:r>
          </w:p>
          <w:p w:rsidR="00E8720D" w:rsidRDefault="00E8720D" w:rsidP="00E8720D">
            <w:pPr>
              <w:rPr>
                <w:rFonts w:ascii="Arial Narrow" w:hAnsi="Arial Narrow"/>
                <w:i/>
                <w:sz w:val="16"/>
                <w:szCs w:val="16"/>
              </w:rPr>
            </w:pPr>
          </w:p>
          <w:p w:rsidR="00E8720D" w:rsidRDefault="00E8720D" w:rsidP="00E8720D">
            <w:pPr>
              <w:rPr>
                <w:rFonts w:ascii="Arial Narrow" w:hAnsi="Arial Narrow"/>
                <w:i/>
                <w:sz w:val="16"/>
                <w:szCs w:val="16"/>
              </w:rPr>
            </w:pPr>
          </w:p>
          <w:p w:rsidR="00E8720D" w:rsidRDefault="00E8720D" w:rsidP="00E8720D">
            <w:pPr>
              <w:rPr>
                <w:rFonts w:ascii="Arial Narrow" w:hAnsi="Arial Narrow"/>
                <w:i/>
                <w:sz w:val="16"/>
                <w:szCs w:val="16"/>
              </w:rPr>
            </w:pPr>
          </w:p>
          <w:p w:rsidR="00E8720D" w:rsidRDefault="00E8720D" w:rsidP="00E8720D">
            <w:pPr>
              <w:rPr>
                <w:rFonts w:ascii="Arial Narrow" w:hAnsi="Arial Narrow"/>
                <w:i/>
                <w:sz w:val="16"/>
                <w:szCs w:val="16"/>
              </w:rPr>
            </w:pPr>
          </w:p>
          <w:p w:rsidR="00E8720D" w:rsidRDefault="00E8720D" w:rsidP="00E8720D">
            <w:pPr>
              <w:rPr>
                <w:rFonts w:ascii="Arial Narrow" w:hAnsi="Arial Narrow"/>
                <w:i/>
                <w:sz w:val="16"/>
                <w:szCs w:val="16"/>
              </w:rPr>
            </w:pPr>
          </w:p>
          <w:p w:rsidR="00E8720D" w:rsidRPr="00460885" w:rsidRDefault="00E8720D" w:rsidP="00E8720D">
            <w:pPr>
              <w:jc w:val="center"/>
              <w:rPr>
                <w:rFonts w:ascii="Arial Narrow" w:hAnsi="Arial Narrow"/>
                <w:sz w:val="16"/>
                <w:szCs w:val="16"/>
              </w:rPr>
            </w:pPr>
          </w:p>
        </w:tc>
      </w:tr>
      <w:tr w:rsidR="00E8720D" w:rsidRPr="001E7E9F">
        <w:trPr>
          <w:trHeight w:val="1518"/>
        </w:trPr>
        <w:tc>
          <w:tcPr>
            <w:tcW w:w="3265" w:type="dxa"/>
          </w:tcPr>
          <w:p w:rsidR="00E8720D" w:rsidRDefault="00E8720D" w:rsidP="00E8720D">
            <w:pPr>
              <w:rPr>
                <w:b/>
                <w:bCs/>
                <w:sz w:val="20"/>
                <w:szCs w:val="20"/>
              </w:rPr>
            </w:pPr>
          </w:p>
          <w:p w:rsidR="00E8720D" w:rsidRDefault="00E8720D" w:rsidP="00E8720D">
            <w:pPr>
              <w:rPr>
                <w:sz w:val="20"/>
              </w:rPr>
            </w:pPr>
            <w:r>
              <w:rPr>
                <w:b/>
                <w:bCs/>
                <w:sz w:val="20"/>
                <w:szCs w:val="20"/>
              </w:rPr>
              <w:t xml:space="preserve">2. </w:t>
            </w:r>
            <w:r w:rsidRPr="00A1350F">
              <w:rPr>
                <w:b/>
                <w:bCs/>
                <w:sz w:val="20"/>
                <w:szCs w:val="20"/>
              </w:rPr>
              <w:t>Pedagogical and Professional Knowledge Skills and Dispositions</w:t>
            </w:r>
            <w:r w:rsidRPr="00A1350F">
              <w:rPr>
                <w:sz w:val="20"/>
                <w:szCs w:val="20"/>
              </w:rPr>
              <w:t xml:space="preserve">: </w:t>
            </w:r>
            <w:r>
              <w:rPr>
                <w:sz w:val="20"/>
                <w:szCs w:val="20"/>
              </w:rPr>
              <w:t>Evidence</w:t>
            </w:r>
            <w:r w:rsidRPr="00A1350F">
              <w:rPr>
                <w:sz w:val="20"/>
                <w:szCs w:val="20"/>
              </w:rPr>
              <w:t xml:space="preserve"> that demonstrates effective </w:t>
            </w:r>
            <w:r>
              <w:rPr>
                <w:sz w:val="20"/>
                <w:szCs w:val="20"/>
              </w:rPr>
              <w:t>design</w:t>
            </w:r>
            <w:r w:rsidRPr="00A1350F">
              <w:rPr>
                <w:sz w:val="20"/>
                <w:szCs w:val="20"/>
              </w:rPr>
              <w:t xml:space="preserve"> </w:t>
            </w:r>
            <w:r>
              <w:rPr>
                <w:sz w:val="20"/>
                <w:szCs w:val="20"/>
              </w:rPr>
              <w:t xml:space="preserve">of </w:t>
            </w:r>
            <w:r w:rsidRPr="00A1350F">
              <w:rPr>
                <w:sz w:val="20"/>
                <w:szCs w:val="20"/>
              </w:rPr>
              <w:t>classroom instruction</w:t>
            </w:r>
            <w:r>
              <w:rPr>
                <w:sz w:val="20"/>
                <w:szCs w:val="20"/>
              </w:rPr>
              <w:t xml:space="preserve"> based on research-verified practice.</w:t>
            </w:r>
          </w:p>
          <w:p w:rsidR="00E8720D" w:rsidRDefault="00E8720D" w:rsidP="00E8720D">
            <w:pPr>
              <w:rPr>
                <w:rFonts w:ascii="Helvetica" w:hAnsi="Helvetica"/>
                <w:b/>
                <w:sz w:val="18"/>
                <w:szCs w:val="18"/>
                <w:highlight w:val="yellow"/>
              </w:rPr>
            </w:pPr>
          </w:p>
          <w:p w:rsidR="00E8720D" w:rsidRDefault="00E8720D" w:rsidP="00E8720D">
            <w:pPr>
              <w:rPr>
                <w:i/>
                <w:sz w:val="20"/>
              </w:rPr>
            </w:pPr>
            <w:r w:rsidRPr="00492775">
              <w:rPr>
                <w:b/>
                <w:sz w:val="20"/>
              </w:rPr>
              <w:t>Key Concept:</w:t>
            </w:r>
            <w:r>
              <w:rPr>
                <w:i/>
                <w:sz w:val="20"/>
              </w:rPr>
              <w:t xml:space="preserve"> Pedagogical Knowledge</w:t>
            </w:r>
          </w:p>
          <w:p w:rsidR="00E8720D" w:rsidRDefault="00E8720D" w:rsidP="00E8720D">
            <w:pPr>
              <w:rPr>
                <w:i/>
                <w:sz w:val="20"/>
              </w:rPr>
            </w:pPr>
          </w:p>
          <w:p w:rsidR="00E8720D" w:rsidRPr="005B4D15" w:rsidRDefault="00E8720D" w:rsidP="00E8720D">
            <w:pPr>
              <w:rPr>
                <w:i/>
                <w:sz w:val="20"/>
              </w:rPr>
            </w:pPr>
            <w:r w:rsidRPr="008E2775">
              <w:rPr>
                <w:rFonts w:ascii="Arial Narrow" w:hAnsi="Arial Narrow"/>
                <w:b/>
                <w:color w:val="00B050"/>
                <w:sz w:val="12"/>
                <w:szCs w:val="12"/>
              </w:rPr>
              <w:t>Note:</w:t>
            </w:r>
            <w:r w:rsidRPr="00915F77">
              <w:rPr>
                <w:rFonts w:ascii="Arial Narrow" w:hAnsi="Arial Narrow"/>
                <w:sz w:val="12"/>
                <w:szCs w:val="12"/>
              </w:rPr>
              <w:t xml:space="preserve"> DPI requires a copy of student teaching evaluation for pedagogy requirement 1. </w:t>
            </w:r>
            <w:r>
              <w:rPr>
                <w:rFonts w:ascii="Arial Narrow" w:hAnsi="Arial Narrow"/>
                <w:sz w:val="12"/>
                <w:szCs w:val="12"/>
              </w:rPr>
              <w:t>This will not be</w:t>
            </w:r>
            <w:r w:rsidRPr="00915F77">
              <w:rPr>
                <w:rFonts w:ascii="Arial Narrow" w:hAnsi="Arial Narrow"/>
                <w:sz w:val="12"/>
                <w:szCs w:val="12"/>
              </w:rPr>
              <w:t xml:space="preserve"> included in MSL student </w:t>
            </w:r>
            <w:proofErr w:type="spellStart"/>
            <w:r w:rsidRPr="00915F77">
              <w:rPr>
                <w:rFonts w:ascii="Arial Narrow" w:hAnsi="Arial Narrow"/>
                <w:sz w:val="12"/>
                <w:szCs w:val="12"/>
              </w:rPr>
              <w:t>eportfolio</w:t>
            </w:r>
            <w:proofErr w:type="spellEnd"/>
            <w:r>
              <w:rPr>
                <w:rFonts w:ascii="Arial Narrow" w:hAnsi="Arial Narrow"/>
                <w:sz w:val="12"/>
                <w:szCs w:val="12"/>
              </w:rPr>
              <w:t xml:space="preserve">, but it </w:t>
            </w:r>
            <w:r w:rsidRPr="00915F77">
              <w:rPr>
                <w:rFonts w:ascii="Arial Narrow" w:hAnsi="Arial Narrow"/>
                <w:sz w:val="12"/>
                <w:szCs w:val="12"/>
              </w:rPr>
              <w:t>will be entered by college into SAGE for DPI access and evaluation.</w:t>
            </w:r>
          </w:p>
        </w:tc>
        <w:tc>
          <w:tcPr>
            <w:tcW w:w="2581" w:type="dxa"/>
          </w:tcPr>
          <w:p w:rsidR="00E8720D" w:rsidRPr="003D21D3" w:rsidRDefault="00E8720D" w:rsidP="00E8720D">
            <w:pPr>
              <w:rPr>
                <w:sz w:val="18"/>
              </w:rPr>
            </w:pPr>
          </w:p>
          <w:p w:rsidR="00E8720D" w:rsidRDefault="00E8720D" w:rsidP="00E8720D">
            <w:pPr>
              <w:rPr>
                <w:sz w:val="20"/>
                <w:szCs w:val="20"/>
              </w:rPr>
            </w:pPr>
            <w:r w:rsidRPr="007B6A1D">
              <w:rPr>
                <w:sz w:val="20"/>
                <w:szCs w:val="20"/>
              </w:rPr>
              <w:t>1a, 2b, 2d, 3a, 3c, 3d, 4a, 4b, 4d, 4e, 4h, 5a, and 5c</w:t>
            </w:r>
          </w:p>
          <w:p w:rsidR="00F723FF" w:rsidRDefault="00F723FF" w:rsidP="00E8720D">
            <w:pPr>
              <w:rPr>
                <w:sz w:val="20"/>
                <w:szCs w:val="20"/>
              </w:rPr>
            </w:pPr>
          </w:p>
          <w:p w:rsidR="00F723FF" w:rsidRDefault="00F723FF" w:rsidP="00F723FF">
            <w:pPr>
              <w:rPr>
                <w:b/>
                <w:i/>
                <w:color w:val="008000"/>
                <w:sz w:val="20"/>
                <w:szCs w:val="20"/>
              </w:rPr>
            </w:pPr>
            <w:r w:rsidRPr="00F723FF">
              <w:rPr>
                <w:b/>
                <w:i/>
                <w:color w:val="008000"/>
                <w:sz w:val="20"/>
                <w:szCs w:val="20"/>
              </w:rPr>
              <w:t>SAGE Upload Required:</w:t>
            </w:r>
          </w:p>
          <w:p w:rsidR="008E2775" w:rsidRDefault="008E2775" w:rsidP="008E2775">
            <w:pPr>
              <w:rPr>
                <w:sz w:val="20"/>
                <w:szCs w:val="20"/>
              </w:rPr>
            </w:pPr>
          </w:p>
          <w:p w:rsidR="008E2775" w:rsidRDefault="008E2775" w:rsidP="008E2775">
            <w:pPr>
              <w:rPr>
                <w:sz w:val="20"/>
                <w:szCs w:val="20"/>
              </w:rPr>
            </w:pPr>
            <w:r>
              <w:rPr>
                <w:sz w:val="20"/>
                <w:szCs w:val="20"/>
              </w:rPr>
              <w:t xml:space="preserve">- Copy of your Cert. of Capacity S-T </w:t>
            </w:r>
            <w:proofErr w:type="spellStart"/>
            <w:r>
              <w:rPr>
                <w:sz w:val="20"/>
                <w:szCs w:val="20"/>
              </w:rPr>
              <w:t>Eval</w:t>
            </w:r>
            <w:proofErr w:type="spellEnd"/>
            <w:r>
              <w:rPr>
                <w:sz w:val="20"/>
                <w:szCs w:val="20"/>
              </w:rPr>
              <w:t xml:space="preserve">. </w:t>
            </w:r>
            <w:r w:rsidRPr="008E2775">
              <w:rPr>
                <w:i/>
                <w:sz w:val="20"/>
                <w:szCs w:val="20"/>
              </w:rPr>
              <w:t>[Not included in this portfolio</w:t>
            </w:r>
            <w:r>
              <w:rPr>
                <w:i/>
                <w:sz w:val="20"/>
                <w:szCs w:val="20"/>
              </w:rPr>
              <w:t>.</w:t>
            </w:r>
            <w:r w:rsidRPr="008E2775">
              <w:rPr>
                <w:i/>
                <w:sz w:val="20"/>
                <w:szCs w:val="20"/>
              </w:rPr>
              <w:t>]</w:t>
            </w:r>
          </w:p>
          <w:p w:rsidR="00F723FF" w:rsidRDefault="00F723FF" w:rsidP="00F723FF">
            <w:pPr>
              <w:rPr>
                <w:sz w:val="20"/>
                <w:szCs w:val="20"/>
              </w:rPr>
            </w:pPr>
          </w:p>
          <w:p w:rsidR="00F723FF" w:rsidRPr="003D7356" w:rsidRDefault="00F723FF" w:rsidP="00F723FF">
            <w:pPr>
              <w:rPr>
                <w:sz w:val="20"/>
                <w:szCs w:val="20"/>
              </w:rPr>
            </w:pPr>
            <w:r>
              <w:rPr>
                <w:sz w:val="20"/>
                <w:szCs w:val="20"/>
              </w:rPr>
              <w:t>- 430/435 Thematic Unit Project</w:t>
            </w:r>
          </w:p>
        </w:tc>
        <w:tc>
          <w:tcPr>
            <w:tcW w:w="3719" w:type="dxa"/>
          </w:tcPr>
          <w:p w:rsidR="00E8720D" w:rsidRPr="00952E0E" w:rsidRDefault="00E8720D" w:rsidP="00E8720D">
            <w:pPr>
              <w:rPr>
                <w:b/>
                <w:sz w:val="20"/>
              </w:rPr>
            </w:pPr>
            <w:r w:rsidRPr="00952E0E">
              <w:rPr>
                <w:b/>
                <w:sz w:val="20"/>
              </w:rPr>
              <w:t>Possible Artifacts include:</w:t>
            </w:r>
          </w:p>
          <w:p w:rsidR="00E8720D" w:rsidRDefault="00E8720D" w:rsidP="00E8720D">
            <w:pPr>
              <w:numPr>
                <w:ilvl w:val="0"/>
                <w:numId w:val="1"/>
              </w:numPr>
              <w:rPr>
                <w:sz w:val="20"/>
              </w:rPr>
            </w:pPr>
            <w:r>
              <w:rPr>
                <w:sz w:val="20"/>
              </w:rPr>
              <w:t>Lesson plans and Unit plans designed and taught according to professional standards in teaching field and based upon research-verified practice and best practices approach according to leaders in the field.</w:t>
            </w:r>
          </w:p>
          <w:p w:rsidR="00E8720D" w:rsidRDefault="00E8720D" w:rsidP="00E8720D">
            <w:pPr>
              <w:numPr>
                <w:ilvl w:val="0"/>
                <w:numId w:val="12"/>
              </w:numPr>
              <w:rPr>
                <w:sz w:val="20"/>
              </w:rPr>
            </w:pPr>
            <w:r>
              <w:rPr>
                <w:sz w:val="20"/>
              </w:rPr>
              <w:t>Thematic Unit for 430/435 Methods Courses</w:t>
            </w:r>
          </w:p>
          <w:p w:rsidR="00E8720D" w:rsidRDefault="00E8720D" w:rsidP="00E8720D">
            <w:pPr>
              <w:numPr>
                <w:ilvl w:val="0"/>
                <w:numId w:val="12"/>
              </w:numPr>
              <w:rPr>
                <w:sz w:val="20"/>
              </w:rPr>
            </w:pPr>
          </w:p>
          <w:p w:rsidR="00E8720D" w:rsidRDefault="00E8720D" w:rsidP="00E8720D">
            <w:pPr>
              <w:numPr>
                <w:ilvl w:val="0"/>
                <w:numId w:val="1"/>
              </w:numPr>
              <w:rPr>
                <w:sz w:val="20"/>
              </w:rPr>
            </w:pPr>
            <w:r>
              <w:rPr>
                <w:sz w:val="20"/>
              </w:rPr>
              <w:t>Other?</w:t>
            </w:r>
          </w:p>
        </w:tc>
        <w:tc>
          <w:tcPr>
            <w:tcW w:w="2430" w:type="dxa"/>
            <w:shd w:val="clear" w:color="auto" w:fill="auto"/>
          </w:tcPr>
          <w:p w:rsidR="00E8720D" w:rsidRPr="00B8210C" w:rsidRDefault="00E8720D" w:rsidP="00E8720D">
            <w:pPr>
              <w:rPr>
                <w:i/>
                <w:sz w:val="20"/>
              </w:rPr>
            </w:pPr>
          </w:p>
          <w:p w:rsidR="00E8720D" w:rsidRPr="00B8210C" w:rsidRDefault="00E8720D" w:rsidP="00E8720D">
            <w:pPr>
              <w:rPr>
                <w:i/>
                <w:sz w:val="20"/>
              </w:rPr>
            </w:pPr>
            <w:r w:rsidRPr="00B8210C">
              <w:rPr>
                <w:i/>
                <w:sz w:val="20"/>
              </w:rPr>
              <w:t>1.</w:t>
            </w:r>
            <w:r>
              <w:rPr>
                <w:i/>
                <w:sz w:val="20"/>
              </w:rPr>
              <w:t xml:space="preserve"> At least 1 artifact for pedagogical knowledge in teaching of English language arts</w:t>
            </w:r>
          </w:p>
          <w:p w:rsidR="00E8720D" w:rsidRPr="00B8210C" w:rsidRDefault="00E8720D" w:rsidP="00E8720D">
            <w:pPr>
              <w:rPr>
                <w:i/>
                <w:sz w:val="20"/>
              </w:rPr>
            </w:pPr>
          </w:p>
          <w:p w:rsidR="00E8720D" w:rsidRPr="00B8210C" w:rsidRDefault="00E8720D" w:rsidP="00E8720D">
            <w:pPr>
              <w:rPr>
                <w:i/>
                <w:sz w:val="20"/>
              </w:rPr>
            </w:pPr>
            <w:r w:rsidRPr="00B8210C">
              <w:rPr>
                <w:i/>
                <w:sz w:val="20"/>
              </w:rPr>
              <w:t>2.</w:t>
            </w:r>
            <w:r>
              <w:rPr>
                <w:i/>
                <w:sz w:val="20"/>
              </w:rPr>
              <w:t xml:space="preserve"> At least 1 artifact for pedagogical knowledge in teaching social studies / history</w:t>
            </w:r>
          </w:p>
        </w:tc>
        <w:tc>
          <w:tcPr>
            <w:tcW w:w="2250" w:type="dxa"/>
          </w:tcPr>
          <w:p w:rsidR="00E8720D" w:rsidRPr="00FB28F6" w:rsidRDefault="00E8720D" w:rsidP="00E8720D">
            <w:pPr>
              <w:rPr>
                <w:rFonts w:ascii="Arial Narrow" w:hAnsi="Arial Narrow"/>
                <w:i/>
                <w:sz w:val="20"/>
                <w:szCs w:val="16"/>
              </w:rPr>
            </w:pPr>
            <w:r w:rsidRPr="00FB28F6">
              <w:rPr>
                <w:rFonts w:ascii="Arial Narrow" w:hAnsi="Arial Narrow"/>
                <w:i/>
                <w:sz w:val="20"/>
                <w:szCs w:val="16"/>
              </w:rPr>
              <w:t>Artifacts show depth of understanding of pedagogical knowledge and professional skills and dispositions.</w:t>
            </w:r>
          </w:p>
          <w:p w:rsidR="00E8720D" w:rsidRDefault="00E8720D" w:rsidP="00E8720D">
            <w:pPr>
              <w:rPr>
                <w:rFonts w:ascii="Arial Narrow" w:hAnsi="Arial Narrow"/>
                <w:i/>
                <w:sz w:val="16"/>
                <w:szCs w:val="16"/>
              </w:rPr>
            </w:pPr>
          </w:p>
          <w:p w:rsidR="00E8720D" w:rsidRPr="00966A19" w:rsidRDefault="00E8720D" w:rsidP="00E8720D">
            <w:pPr>
              <w:rPr>
                <w:rFonts w:ascii="Arial Narrow Italic" w:hAnsi="Arial Narrow Italic"/>
                <w:i/>
                <w:sz w:val="20"/>
              </w:rPr>
            </w:pPr>
          </w:p>
        </w:tc>
      </w:tr>
    </w:tbl>
    <w:p w:rsidR="00E8720D" w:rsidRPr="00E45FC3" w:rsidRDefault="00E8720D" w:rsidP="00E8720D">
      <w:pPr>
        <w:rPr>
          <w:rFonts w:ascii="Book Antiqua" w:hAnsi="Book Antiqua"/>
          <w:smallCaps/>
          <w:sz w:val="22"/>
          <w:szCs w:val="22"/>
        </w:rPr>
      </w:pPr>
      <w:r>
        <w:rPr>
          <w:b/>
          <w:bCs/>
          <w:smallCaps/>
          <w:sz w:val="26"/>
          <w:szCs w:val="26"/>
        </w:rPr>
        <w:lastRenderedPageBreak/>
        <w:t>S</w:t>
      </w:r>
      <w:r w:rsidRPr="006E0595">
        <w:rPr>
          <w:b/>
          <w:bCs/>
          <w:smallCaps/>
          <w:sz w:val="26"/>
          <w:szCs w:val="26"/>
        </w:rPr>
        <w:t xml:space="preserve">ection </w:t>
      </w:r>
      <w:r>
        <w:rPr>
          <w:b/>
          <w:bCs/>
          <w:smallCaps/>
          <w:sz w:val="26"/>
          <w:szCs w:val="26"/>
        </w:rPr>
        <w:t>I (continued)</w:t>
      </w:r>
      <w:r w:rsidRPr="006E0595">
        <w:rPr>
          <w:b/>
          <w:bCs/>
          <w:smallCaps/>
          <w:sz w:val="26"/>
          <w:szCs w:val="26"/>
        </w:rPr>
        <w:t xml:space="preserve">:  </w:t>
      </w:r>
      <w:r>
        <w:rPr>
          <w:b/>
          <w:bCs/>
          <w:smallCaps/>
          <w:sz w:val="26"/>
          <w:szCs w:val="26"/>
        </w:rPr>
        <w:t xml:space="preserve">NC DPI </w:t>
      </w:r>
      <w:r w:rsidRPr="006E0595">
        <w:rPr>
          <w:b/>
          <w:bCs/>
          <w:smallCaps/>
          <w:sz w:val="26"/>
          <w:szCs w:val="26"/>
        </w:rPr>
        <w:t>K</w:t>
      </w:r>
      <w:r>
        <w:rPr>
          <w:b/>
          <w:bCs/>
          <w:smallCaps/>
          <w:sz w:val="26"/>
          <w:szCs w:val="26"/>
        </w:rPr>
        <w:t>ey</w:t>
      </w:r>
      <w:r w:rsidRPr="006E0595">
        <w:rPr>
          <w:b/>
          <w:bCs/>
          <w:smallCaps/>
          <w:sz w:val="26"/>
          <w:szCs w:val="26"/>
        </w:rPr>
        <w:t xml:space="preserve"> </w:t>
      </w:r>
      <w:proofErr w:type="gramStart"/>
      <w:r>
        <w:rPr>
          <w:b/>
          <w:bCs/>
          <w:smallCaps/>
          <w:sz w:val="26"/>
          <w:szCs w:val="26"/>
        </w:rPr>
        <w:t xml:space="preserve">Evidences  </w:t>
      </w:r>
      <w:r w:rsidRPr="00E45FC3">
        <w:rPr>
          <w:rFonts w:ascii="Book Antiqua" w:hAnsi="Book Antiqua"/>
          <w:bCs/>
          <w:i/>
          <w:sz w:val="20"/>
          <w:szCs w:val="20"/>
        </w:rPr>
        <w:t>(</w:t>
      </w:r>
      <w:proofErr w:type="gramEnd"/>
      <w:r w:rsidRPr="00E45FC3">
        <w:rPr>
          <w:rFonts w:ascii="Book Antiqua" w:hAnsi="Book Antiqua"/>
          <w:bCs/>
          <w:i/>
          <w:sz w:val="20"/>
          <w:szCs w:val="20"/>
        </w:rPr>
        <w:t>Required)</w:t>
      </w:r>
    </w:p>
    <w:p w:rsidR="00E8720D" w:rsidRPr="00B25F5D" w:rsidRDefault="00E8720D" w:rsidP="00E8720D">
      <w:pPr>
        <w:rPr>
          <w:b/>
          <w:sz w:val="10"/>
          <w:szCs w:val="10"/>
        </w:rPr>
      </w:pPr>
    </w:p>
    <w:tbl>
      <w:tblPr>
        <w:tblW w:w="14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265"/>
        <w:gridCol w:w="2581"/>
        <w:gridCol w:w="3719"/>
        <w:gridCol w:w="2430"/>
        <w:gridCol w:w="2250"/>
      </w:tblGrid>
      <w:tr w:rsidR="00E8720D">
        <w:tc>
          <w:tcPr>
            <w:tcW w:w="3265" w:type="dxa"/>
            <w:shd w:val="clear" w:color="auto" w:fill="99CCFF"/>
          </w:tcPr>
          <w:p w:rsidR="00E8720D" w:rsidRPr="006C5C89" w:rsidRDefault="00E8720D" w:rsidP="00E8720D">
            <w:pPr>
              <w:pStyle w:val="Heading1"/>
              <w:rPr>
                <w:rFonts w:ascii="Book Antiqua" w:hAnsi="Book Antiqua"/>
              </w:rPr>
            </w:pPr>
            <w:r w:rsidRPr="006C5C89">
              <w:rPr>
                <w:rFonts w:ascii="Book Antiqua" w:hAnsi="Book Antiqua"/>
              </w:rPr>
              <w:t>NC DPI</w:t>
            </w:r>
          </w:p>
          <w:p w:rsidR="00E8720D" w:rsidRDefault="00E8720D" w:rsidP="00E8720D">
            <w:pPr>
              <w:jc w:val="center"/>
              <w:rPr>
                <w:rFonts w:ascii="Book Antiqua" w:hAnsi="Book Antiqua"/>
                <w:b/>
                <w:sz w:val="20"/>
                <w:szCs w:val="20"/>
              </w:rPr>
            </w:pPr>
            <w:r w:rsidRPr="006C5C89">
              <w:rPr>
                <w:rFonts w:ascii="Book Antiqua" w:hAnsi="Book Antiqua"/>
                <w:b/>
                <w:sz w:val="20"/>
                <w:szCs w:val="20"/>
              </w:rPr>
              <w:t>Electronic Evidences</w:t>
            </w:r>
          </w:p>
          <w:p w:rsidR="00E8720D" w:rsidRPr="00915F77" w:rsidRDefault="00E8720D" w:rsidP="00E8720D">
            <w:pPr>
              <w:jc w:val="center"/>
              <w:rPr>
                <w:rFonts w:ascii="Book Antiqua" w:hAnsi="Book Antiqua"/>
                <w:b/>
                <w:sz w:val="6"/>
                <w:szCs w:val="6"/>
              </w:rPr>
            </w:pPr>
          </w:p>
          <w:p w:rsidR="00E8720D" w:rsidRPr="00915F77" w:rsidRDefault="00E8720D" w:rsidP="00E8720D">
            <w:pPr>
              <w:rPr>
                <w:rFonts w:ascii="Arial Narrow" w:hAnsi="Arial Narrow"/>
                <w:sz w:val="12"/>
                <w:szCs w:val="12"/>
              </w:rPr>
            </w:pPr>
          </w:p>
        </w:tc>
        <w:tc>
          <w:tcPr>
            <w:tcW w:w="2581" w:type="dxa"/>
            <w:shd w:val="clear" w:color="auto" w:fill="99CCFF"/>
          </w:tcPr>
          <w:p w:rsidR="00E8720D" w:rsidRDefault="00E8720D" w:rsidP="00E8720D">
            <w:pPr>
              <w:pStyle w:val="Heading1"/>
              <w:rPr>
                <w:rFonts w:ascii="Book Antiqua" w:hAnsi="Book Antiqua"/>
                <w:bCs/>
              </w:rPr>
            </w:pPr>
            <w:r w:rsidRPr="006C5C89">
              <w:rPr>
                <w:rFonts w:ascii="Book Antiqua" w:hAnsi="Book Antiqua"/>
                <w:bCs/>
                <w:i/>
              </w:rPr>
              <w:t xml:space="preserve">Required </w:t>
            </w:r>
            <w:r w:rsidRPr="006C5C89">
              <w:rPr>
                <w:rFonts w:ascii="Book Antiqua" w:hAnsi="Book Antiqua"/>
                <w:bCs/>
              </w:rPr>
              <w:t xml:space="preserve">and </w:t>
            </w:r>
            <w:r w:rsidRPr="006C5C89">
              <w:rPr>
                <w:rFonts w:ascii="Book Antiqua" w:hAnsi="Book Antiqua"/>
                <w:bCs/>
                <w:i/>
              </w:rPr>
              <w:t>Recommended</w:t>
            </w:r>
            <w:r w:rsidRPr="006C5C89">
              <w:rPr>
                <w:rFonts w:ascii="Book Antiqua" w:hAnsi="Book Antiqua"/>
                <w:bCs/>
              </w:rPr>
              <w:t xml:space="preserve"> Alignment of the Elements of the Standards with the Evidence</w:t>
            </w:r>
          </w:p>
          <w:p w:rsidR="00E8720D" w:rsidRPr="008F621B" w:rsidRDefault="00E8720D" w:rsidP="00E8720D">
            <w:pPr>
              <w:jc w:val="center"/>
            </w:pPr>
            <w:r>
              <w:rPr>
                <w:rFonts w:ascii="Book Antiqua" w:hAnsi="Book Antiqua"/>
                <w:sz w:val="14"/>
                <w:szCs w:val="14"/>
              </w:rPr>
              <w:t>(</w:t>
            </w:r>
            <w:r w:rsidRPr="00C612C6">
              <w:rPr>
                <w:rFonts w:ascii="Book Antiqua" w:hAnsi="Book Antiqua"/>
                <w:sz w:val="14"/>
                <w:szCs w:val="14"/>
              </w:rPr>
              <w:t xml:space="preserve">see Appendix </w:t>
            </w:r>
            <w:r>
              <w:rPr>
                <w:rFonts w:ascii="Book Antiqua" w:hAnsi="Book Antiqua"/>
                <w:sz w:val="14"/>
                <w:szCs w:val="14"/>
              </w:rPr>
              <w:t>B</w:t>
            </w:r>
            <w:r w:rsidRPr="00C612C6">
              <w:rPr>
                <w:rFonts w:ascii="Book Antiqua" w:hAnsi="Book Antiqua"/>
                <w:sz w:val="14"/>
                <w:szCs w:val="14"/>
              </w:rPr>
              <w:t xml:space="preserve"> below</w:t>
            </w:r>
            <w:r>
              <w:rPr>
                <w:rFonts w:ascii="Book Antiqua" w:hAnsi="Book Antiqua"/>
                <w:sz w:val="14"/>
                <w:szCs w:val="14"/>
              </w:rPr>
              <w:t>)</w:t>
            </w:r>
          </w:p>
        </w:tc>
        <w:tc>
          <w:tcPr>
            <w:tcW w:w="3719" w:type="dxa"/>
            <w:shd w:val="clear" w:color="auto" w:fill="99CCFF"/>
          </w:tcPr>
          <w:p w:rsidR="00E8720D" w:rsidRDefault="00E8720D" w:rsidP="00E8720D">
            <w:pPr>
              <w:pStyle w:val="Heading1"/>
              <w:rPr>
                <w:rFonts w:ascii="Book Antiqua" w:hAnsi="Book Antiqua"/>
              </w:rPr>
            </w:pPr>
            <w:r>
              <w:rPr>
                <w:rFonts w:ascii="Book Antiqua" w:hAnsi="Book Antiqua"/>
              </w:rPr>
              <w:t xml:space="preserve">Required and/or </w:t>
            </w:r>
          </w:p>
          <w:p w:rsidR="00E8720D" w:rsidRPr="006C5C89" w:rsidRDefault="00E8720D" w:rsidP="00E8720D">
            <w:pPr>
              <w:pStyle w:val="Heading1"/>
              <w:rPr>
                <w:rFonts w:ascii="Book Antiqua" w:hAnsi="Book Antiqua"/>
              </w:rPr>
            </w:pPr>
            <w:r>
              <w:rPr>
                <w:rFonts w:ascii="Book Antiqua" w:hAnsi="Book Antiqua"/>
              </w:rPr>
              <w:t>Possible Artifacts</w:t>
            </w:r>
          </w:p>
        </w:tc>
        <w:tc>
          <w:tcPr>
            <w:tcW w:w="2430" w:type="dxa"/>
            <w:shd w:val="clear" w:color="auto" w:fill="99CCFF"/>
          </w:tcPr>
          <w:p w:rsidR="00E8720D" w:rsidRDefault="00E8720D" w:rsidP="00E8720D">
            <w:pPr>
              <w:pStyle w:val="Heading1"/>
              <w:rPr>
                <w:rFonts w:ascii="Book Antiqua" w:hAnsi="Book Antiqua"/>
              </w:rPr>
            </w:pPr>
            <w:r w:rsidRPr="006C5C89">
              <w:rPr>
                <w:rFonts w:ascii="Book Antiqua" w:hAnsi="Book Antiqua"/>
              </w:rPr>
              <w:t xml:space="preserve">Artifacts </w:t>
            </w:r>
          </w:p>
          <w:p w:rsidR="00E8720D" w:rsidRPr="006C5C89" w:rsidRDefault="00E8720D" w:rsidP="00E8720D">
            <w:pPr>
              <w:pStyle w:val="Heading1"/>
              <w:rPr>
                <w:rFonts w:ascii="Book Antiqua" w:hAnsi="Book Antiqua"/>
              </w:rPr>
            </w:pPr>
            <w:r w:rsidRPr="00136765">
              <w:rPr>
                <w:rFonts w:ascii="Book Antiqua" w:hAnsi="Book Antiqua"/>
                <w:b w:val="0"/>
                <w:sz w:val="14"/>
                <w:szCs w:val="14"/>
              </w:rPr>
              <w:t xml:space="preserve"> (</w:t>
            </w:r>
            <w:proofErr w:type="gramStart"/>
            <w:r w:rsidRPr="00136765">
              <w:rPr>
                <w:rFonts w:ascii="Book Antiqua" w:hAnsi="Book Antiqua"/>
                <w:b w:val="0"/>
                <w:sz w:val="14"/>
                <w:szCs w:val="14"/>
              </w:rPr>
              <w:t>with</w:t>
            </w:r>
            <w:proofErr w:type="gramEnd"/>
            <w:r w:rsidRPr="00136765">
              <w:rPr>
                <w:rFonts w:ascii="Book Antiqua" w:hAnsi="Book Antiqua"/>
                <w:b w:val="0"/>
                <w:sz w:val="14"/>
                <w:szCs w:val="14"/>
              </w:rPr>
              <w:t xml:space="preserve"> comments or  annotations here if necessary; minimum per category indicated by numbers; longer reflection required in </w:t>
            </w:r>
            <w:proofErr w:type="spellStart"/>
            <w:r w:rsidRPr="00136765">
              <w:rPr>
                <w:rFonts w:ascii="Book Antiqua" w:hAnsi="Book Antiqua"/>
                <w:b w:val="0"/>
                <w:sz w:val="14"/>
                <w:szCs w:val="14"/>
              </w:rPr>
              <w:t>eportfolio</w:t>
            </w:r>
            <w:proofErr w:type="spellEnd"/>
            <w:r w:rsidRPr="00136765">
              <w:rPr>
                <w:rFonts w:ascii="Book Antiqua" w:hAnsi="Book Antiqua"/>
                <w:b w:val="0"/>
                <w:sz w:val="14"/>
                <w:szCs w:val="14"/>
              </w:rPr>
              <w:t xml:space="preserve"> itself – see</w:t>
            </w:r>
            <w:r>
              <w:rPr>
                <w:rFonts w:ascii="Book Antiqua" w:hAnsi="Book Antiqua"/>
                <w:b w:val="0"/>
                <w:sz w:val="14"/>
                <w:szCs w:val="14"/>
              </w:rPr>
              <w:t xml:space="preserve"> Appendix A b</w:t>
            </w:r>
            <w:r w:rsidRPr="00136765">
              <w:rPr>
                <w:rFonts w:ascii="Book Antiqua" w:hAnsi="Book Antiqua"/>
                <w:b w:val="0"/>
                <w:sz w:val="14"/>
                <w:szCs w:val="14"/>
              </w:rPr>
              <w:t>elow)</w:t>
            </w:r>
          </w:p>
        </w:tc>
        <w:tc>
          <w:tcPr>
            <w:tcW w:w="2250" w:type="dxa"/>
            <w:shd w:val="clear" w:color="auto" w:fill="99CCFF"/>
          </w:tcPr>
          <w:p w:rsidR="00E8720D" w:rsidRPr="006C5C89" w:rsidRDefault="00E8720D" w:rsidP="00E8720D">
            <w:pPr>
              <w:pStyle w:val="Heading1"/>
              <w:rPr>
                <w:rFonts w:ascii="Book Antiqua" w:hAnsi="Book Antiqua"/>
              </w:rPr>
            </w:pPr>
            <w:r>
              <w:rPr>
                <w:rFonts w:ascii="Book Antiqua" w:hAnsi="Book Antiqua"/>
              </w:rPr>
              <w:t>Score</w:t>
            </w:r>
          </w:p>
          <w:p w:rsidR="00E8720D" w:rsidRPr="00B25F5D" w:rsidRDefault="00E8720D" w:rsidP="00E8720D">
            <w:pPr>
              <w:jc w:val="center"/>
              <w:rPr>
                <w:rFonts w:ascii="Book Antiqua" w:hAnsi="Book Antiqua"/>
                <w:sz w:val="16"/>
                <w:szCs w:val="16"/>
              </w:rPr>
            </w:pPr>
            <w:r w:rsidRPr="00B25F5D">
              <w:rPr>
                <w:rFonts w:ascii="Book Antiqua" w:hAnsi="Book Antiqua"/>
                <w:sz w:val="16"/>
                <w:szCs w:val="16"/>
              </w:rPr>
              <w:t xml:space="preserve">(1 basic; </w:t>
            </w:r>
          </w:p>
          <w:p w:rsidR="00E8720D" w:rsidRPr="00B25F5D" w:rsidRDefault="00E8720D" w:rsidP="00E8720D">
            <w:pPr>
              <w:jc w:val="center"/>
              <w:rPr>
                <w:rFonts w:ascii="Book Antiqua" w:hAnsi="Book Antiqua"/>
                <w:sz w:val="16"/>
                <w:szCs w:val="16"/>
              </w:rPr>
            </w:pPr>
            <w:r w:rsidRPr="00B25F5D">
              <w:rPr>
                <w:rFonts w:ascii="Book Antiqua" w:hAnsi="Book Antiqua"/>
                <w:sz w:val="16"/>
                <w:szCs w:val="16"/>
              </w:rPr>
              <w:t xml:space="preserve">2 acceptable; </w:t>
            </w:r>
          </w:p>
          <w:p w:rsidR="00E8720D" w:rsidRPr="006C5C89" w:rsidRDefault="00E8720D" w:rsidP="00E8720D">
            <w:pPr>
              <w:jc w:val="center"/>
              <w:rPr>
                <w:rFonts w:ascii="Book Antiqua" w:hAnsi="Book Antiqua"/>
                <w:b/>
                <w:sz w:val="20"/>
                <w:szCs w:val="20"/>
              </w:rPr>
            </w:pPr>
            <w:r w:rsidRPr="00B25F5D">
              <w:rPr>
                <w:rFonts w:ascii="Book Antiqua" w:hAnsi="Book Antiqua"/>
                <w:sz w:val="16"/>
                <w:szCs w:val="16"/>
              </w:rPr>
              <w:t>3 target)</w:t>
            </w:r>
          </w:p>
        </w:tc>
      </w:tr>
      <w:tr w:rsidR="00E8720D">
        <w:trPr>
          <w:trHeight w:val="3914"/>
        </w:trPr>
        <w:tc>
          <w:tcPr>
            <w:tcW w:w="3265" w:type="dxa"/>
          </w:tcPr>
          <w:p w:rsidR="00E8720D" w:rsidRDefault="00E8720D" w:rsidP="00E8720D">
            <w:pPr>
              <w:rPr>
                <w:b/>
                <w:bCs/>
                <w:sz w:val="20"/>
                <w:szCs w:val="20"/>
              </w:rPr>
            </w:pPr>
          </w:p>
          <w:p w:rsidR="00E8720D" w:rsidRDefault="00E8720D" w:rsidP="00E8720D">
            <w:pPr>
              <w:rPr>
                <w:rFonts w:ascii="Helvetica" w:hAnsi="Helvetica"/>
                <w:b/>
                <w:sz w:val="18"/>
                <w:szCs w:val="18"/>
                <w:highlight w:val="yellow"/>
              </w:rPr>
            </w:pPr>
            <w:r>
              <w:rPr>
                <w:b/>
                <w:bCs/>
                <w:sz w:val="20"/>
                <w:szCs w:val="20"/>
              </w:rPr>
              <w:t xml:space="preserve">3. </w:t>
            </w:r>
            <w:r w:rsidRPr="00A1350F">
              <w:rPr>
                <w:b/>
                <w:bCs/>
                <w:sz w:val="20"/>
                <w:szCs w:val="20"/>
              </w:rPr>
              <w:t xml:space="preserve">Positive Impact on Student Learning: </w:t>
            </w:r>
            <w:r w:rsidRPr="00DF758C">
              <w:rPr>
                <w:bCs/>
                <w:sz w:val="20"/>
                <w:szCs w:val="20"/>
              </w:rPr>
              <w:t>Evidence</w:t>
            </w:r>
            <w:r w:rsidRPr="00A1350F">
              <w:rPr>
                <w:sz w:val="20"/>
                <w:szCs w:val="20"/>
              </w:rPr>
              <w:t xml:space="preserve"> that demonstrates impact on student learning.</w:t>
            </w:r>
          </w:p>
          <w:p w:rsidR="00E8720D" w:rsidRDefault="00E8720D" w:rsidP="00E8720D">
            <w:pPr>
              <w:rPr>
                <w:rFonts w:ascii="Helvetica" w:hAnsi="Helvetica"/>
                <w:b/>
                <w:sz w:val="18"/>
                <w:szCs w:val="18"/>
                <w:highlight w:val="yellow"/>
              </w:rPr>
            </w:pPr>
          </w:p>
          <w:p w:rsidR="00E8720D" w:rsidRDefault="00E8720D" w:rsidP="00E8720D">
            <w:pPr>
              <w:rPr>
                <w:i/>
                <w:sz w:val="20"/>
              </w:rPr>
            </w:pPr>
          </w:p>
          <w:p w:rsidR="00E8720D" w:rsidRDefault="00E8720D" w:rsidP="00E8720D">
            <w:pPr>
              <w:rPr>
                <w:i/>
                <w:sz w:val="20"/>
              </w:rPr>
            </w:pPr>
            <w:r w:rsidRPr="00492775">
              <w:rPr>
                <w:b/>
                <w:sz w:val="20"/>
              </w:rPr>
              <w:t>Key Concept:</w:t>
            </w:r>
            <w:r>
              <w:rPr>
                <w:i/>
                <w:sz w:val="20"/>
              </w:rPr>
              <w:t xml:space="preserve"> Evidence of your students’ learning.</w:t>
            </w:r>
          </w:p>
          <w:p w:rsidR="00E8720D" w:rsidRDefault="00E8720D" w:rsidP="00E8720D">
            <w:pPr>
              <w:rPr>
                <w:i/>
                <w:sz w:val="20"/>
              </w:rPr>
            </w:pPr>
          </w:p>
          <w:p w:rsidR="00E8720D" w:rsidRPr="005B4D15" w:rsidRDefault="00E8720D" w:rsidP="00E8720D">
            <w:pPr>
              <w:rPr>
                <w:i/>
                <w:sz w:val="20"/>
              </w:rPr>
            </w:pPr>
          </w:p>
        </w:tc>
        <w:tc>
          <w:tcPr>
            <w:tcW w:w="2581" w:type="dxa"/>
          </w:tcPr>
          <w:p w:rsidR="00E8720D" w:rsidRDefault="00E8720D" w:rsidP="00E8720D">
            <w:pPr>
              <w:rPr>
                <w:i/>
                <w:sz w:val="18"/>
                <w:szCs w:val="18"/>
              </w:rPr>
            </w:pPr>
          </w:p>
          <w:p w:rsidR="00E8720D" w:rsidRDefault="00E8720D" w:rsidP="00E8720D">
            <w:pPr>
              <w:rPr>
                <w:sz w:val="20"/>
                <w:szCs w:val="20"/>
              </w:rPr>
            </w:pPr>
            <w:r w:rsidRPr="007B6A1D">
              <w:rPr>
                <w:sz w:val="20"/>
                <w:szCs w:val="20"/>
              </w:rPr>
              <w:t>1a, 2d, 3d, 4a, 4b, 4c, 4e, 4f, 4h, and 5a</w:t>
            </w:r>
          </w:p>
          <w:p w:rsidR="00F3148D" w:rsidRDefault="00F3148D" w:rsidP="00E8720D">
            <w:pPr>
              <w:rPr>
                <w:sz w:val="20"/>
                <w:szCs w:val="20"/>
              </w:rPr>
            </w:pPr>
          </w:p>
          <w:p w:rsidR="00F3148D" w:rsidRDefault="00F3148D" w:rsidP="00E8720D">
            <w:pPr>
              <w:rPr>
                <w:sz w:val="20"/>
                <w:szCs w:val="20"/>
              </w:rPr>
            </w:pPr>
          </w:p>
          <w:p w:rsidR="00F3148D" w:rsidRPr="00F723FF" w:rsidRDefault="00F3148D" w:rsidP="00F3148D">
            <w:pPr>
              <w:rPr>
                <w:b/>
                <w:i/>
                <w:color w:val="008000"/>
                <w:sz w:val="20"/>
                <w:szCs w:val="20"/>
              </w:rPr>
            </w:pPr>
            <w:r w:rsidRPr="00F723FF">
              <w:rPr>
                <w:b/>
                <w:i/>
                <w:color w:val="008000"/>
                <w:sz w:val="20"/>
                <w:szCs w:val="20"/>
              </w:rPr>
              <w:t>SAGE Upload Required:</w:t>
            </w:r>
          </w:p>
          <w:p w:rsidR="00F3148D" w:rsidRDefault="00F3148D" w:rsidP="00F3148D">
            <w:pPr>
              <w:rPr>
                <w:sz w:val="20"/>
                <w:szCs w:val="20"/>
              </w:rPr>
            </w:pPr>
          </w:p>
          <w:p w:rsidR="00F3148D" w:rsidRDefault="00F3148D" w:rsidP="00F3148D">
            <w:pPr>
              <w:rPr>
                <w:sz w:val="20"/>
                <w:szCs w:val="20"/>
              </w:rPr>
            </w:pPr>
            <w:r>
              <w:rPr>
                <w:sz w:val="20"/>
                <w:szCs w:val="20"/>
              </w:rPr>
              <w:t>- Positive Impact on Student Learning Assignment (completed during spring full-time student teaching internship)</w:t>
            </w:r>
          </w:p>
          <w:p w:rsidR="00F3148D" w:rsidRPr="003D7356" w:rsidRDefault="00F3148D" w:rsidP="00E8720D">
            <w:pPr>
              <w:rPr>
                <w:sz w:val="20"/>
                <w:szCs w:val="20"/>
              </w:rPr>
            </w:pPr>
          </w:p>
        </w:tc>
        <w:tc>
          <w:tcPr>
            <w:tcW w:w="3719" w:type="dxa"/>
          </w:tcPr>
          <w:p w:rsidR="00E8720D" w:rsidRPr="00136765" w:rsidRDefault="00E8720D" w:rsidP="00E8720D">
            <w:pPr>
              <w:rPr>
                <w:i/>
                <w:sz w:val="20"/>
              </w:rPr>
            </w:pPr>
          </w:p>
          <w:p w:rsidR="00E8720D" w:rsidRPr="00136765" w:rsidRDefault="00E8720D" w:rsidP="00E8720D">
            <w:pPr>
              <w:numPr>
                <w:ilvl w:val="0"/>
                <w:numId w:val="1"/>
              </w:numPr>
              <w:rPr>
                <w:i/>
                <w:sz w:val="20"/>
              </w:rPr>
            </w:pPr>
            <w:r>
              <w:rPr>
                <w:b/>
                <w:sz w:val="20"/>
              </w:rPr>
              <w:t xml:space="preserve">Work Product / Work Sample Assignment </w:t>
            </w:r>
            <w:r w:rsidRPr="00852E03">
              <w:rPr>
                <w:b/>
                <w:sz w:val="16"/>
                <w:szCs w:val="16"/>
              </w:rPr>
              <w:t>(to be completed during student teaching internship and/or earlier courses with field experiences)</w:t>
            </w:r>
            <w:r w:rsidRPr="00B25F5D">
              <w:rPr>
                <w:b/>
                <w:sz w:val="20"/>
              </w:rPr>
              <w:t>:</w:t>
            </w:r>
            <w:r>
              <w:rPr>
                <w:sz w:val="20"/>
              </w:rPr>
              <w:t xml:space="preserve"> </w:t>
            </w:r>
            <w:proofErr w:type="spellStart"/>
            <w:r>
              <w:rPr>
                <w:sz w:val="20"/>
              </w:rPr>
              <w:t>Preservice</w:t>
            </w:r>
            <w:proofErr w:type="spellEnd"/>
            <w:r>
              <w:rPr>
                <w:sz w:val="20"/>
              </w:rPr>
              <w:t xml:space="preserve"> teacher will conduct a pre-assessment of student learning, use results to craft instruction, teach resulting lesson plan, provide students with a task to measure their learning, evaluate student learning, and then use results to reflect upon the efficacy of her/his teaching as well as the changes she/he would make in teaching the lesson again. (More details about the assignment will be provided soon.)  – </w:t>
            </w:r>
            <w:r w:rsidRPr="00B25F5D">
              <w:rPr>
                <w:i/>
                <w:sz w:val="20"/>
              </w:rPr>
              <w:t>required artifact</w:t>
            </w:r>
          </w:p>
          <w:p w:rsidR="00E8720D" w:rsidRDefault="00E8720D" w:rsidP="00E8720D">
            <w:pPr>
              <w:rPr>
                <w:sz w:val="20"/>
              </w:rPr>
            </w:pPr>
          </w:p>
        </w:tc>
        <w:tc>
          <w:tcPr>
            <w:tcW w:w="2430" w:type="dxa"/>
            <w:shd w:val="clear" w:color="auto" w:fill="auto"/>
          </w:tcPr>
          <w:p w:rsidR="00E8720D" w:rsidRPr="00B8210C" w:rsidRDefault="00E8720D" w:rsidP="00E8720D">
            <w:pPr>
              <w:rPr>
                <w:i/>
                <w:sz w:val="20"/>
              </w:rPr>
            </w:pPr>
          </w:p>
          <w:p w:rsidR="00E8720D" w:rsidRPr="00B8210C" w:rsidRDefault="00E8720D" w:rsidP="00E8720D">
            <w:pPr>
              <w:rPr>
                <w:i/>
                <w:sz w:val="20"/>
              </w:rPr>
            </w:pPr>
            <w:r w:rsidRPr="00952E0E">
              <w:rPr>
                <w:b/>
                <w:i/>
                <w:sz w:val="20"/>
              </w:rPr>
              <w:t>1.</w:t>
            </w:r>
            <w:r>
              <w:rPr>
                <w:i/>
                <w:sz w:val="20"/>
              </w:rPr>
              <w:t xml:space="preserve"> At least 1 Field-Based Work Product / Work Sample Assignment with all of the necessary components (e.g., pre-assessment instrument, lesson plan(s), evaluation tool, student work samples, critical reflection, etc.). (required artifact)</w:t>
            </w:r>
          </w:p>
          <w:p w:rsidR="00E8720D" w:rsidRPr="00B8210C" w:rsidRDefault="00E8720D" w:rsidP="00E8720D">
            <w:pPr>
              <w:rPr>
                <w:i/>
                <w:sz w:val="20"/>
              </w:rPr>
            </w:pPr>
          </w:p>
        </w:tc>
        <w:tc>
          <w:tcPr>
            <w:tcW w:w="2250" w:type="dxa"/>
          </w:tcPr>
          <w:p w:rsidR="00E8720D" w:rsidRDefault="00E8720D" w:rsidP="00E8720D">
            <w:pPr>
              <w:rPr>
                <w:rFonts w:ascii="Arial Narrow" w:hAnsi="Arial Narrow"/>
                <w:i/>
                <w:sz w:val="16"/>
                <w:szCs w:val="16"/>
              </w:rPr>
            </w:pPr>
          </w:p>
          <w:p w:rsidR="00E8720D" w:rsidRPr="00FB28F6" w:rsidRDefault="00E8720D" w:rsidP="00E8720D">
            <w:pPr>
              <w:rPr>
                <w:rFonts w:ascii="Arial Narrow" w:hAnsi="Arial Narrow"/>
                <w:i/>
                <w:sz w:val="20"/>
                <w:szCs w:val="16"/>
              </w:rPr>
            </w:pPr>
            <w:r w:rsidRPr="00FB28F6">
              <w:rPr>
                <w:rFonts w:ascii="Arial Narrow" w:hAnsi="Arial Narrow"/>
                <w:i/>
                <w:sz w:val="20"/>
                <w:szCs w:val="16"/>
              </w:rPr>
              <w:t>Artifact shows explicit evidence of impact on student learning.</w:t>
            </w:r>
          </w:p>
          <w:p w:rsidR="00E8720D" w:rsidRPr="00E145F9" w:rsidRDefault="00E8720D" w:rsidP="00E8720D">
            <w:pPr>
              <w:rPr>
                <w:rFonts w:ascii="Arial Narrow" w:hAnsi="Arial Narrow"/>
                <w:sz w:val="20"/>
              </w:rPr>
            </w:pPr>
          </w:p>
        </w:tc>
      </w:tr>
      <w:tr w:rsidR="00E8720D" w:rsidRPr="001E7E9F" w:rsidTr="00FC61F6">
        <w:trPr>
          <w:trHeight w:val="170"/>
        </w:trPr>
        <w:tc>
          <w:tcPr>
            <w:tcW w:w="3265" w:type="dxa"/>
          </w:tcPr>
          <w:p w:rsidR="00E8720D" w:rsidRDefault="00E8720D" w:rsidP="00E8720D">
            <w:pPr>
              <w:rPr>
                <w:b/>
                <w:bCs/>
                <w:sz w:val="20"/>
                <w:szCs w:val="20"/>
              </w:rPr>
            </w:pPr>
          </w:p>
          <w:p w:rsidR="00E8720D" w:rsidRDefault="00E8720D" w:rsidP="00E8720D">
            <w:pPr>
              <w:rPr>
                <w:sz w:val="20"/>
              </w:rPr>
            </w:pPr>
            <w:r>
              <w:rPr>
                <w:b/>
                <w:bCs/>
                <w:sz w:val="20"/>
                <w:szCs w:val="20"/>
              </w:rPr>
              <w:t xml:space="preserve">4. </w:t>
            </w:r>
            <w:r w:rsidRPr="00A1350F">
              <w:rPr>
                <w:b/>
                <w:bCs/>
                <w:sz w:val="20"/>
                <w:szCs w:val="20"/>
              </w:rPr>
              <w:t>Leadership and Collaboration</w:t>
            </w:r>
            <w:r>
              <w:rPr>
                <w:b/>
                <w:bCs/>
                <w:sz w:val="20"/>
                <w:szCs w:val="20"/>
              </w:rPr>
              <w:t>:</w:t>
            </w:r>
            <w:r w:rsidRPr="00A1350F">
              <w:rPr>
                <w:b/>
                <w:bCs/>
                <w:sz w:val="20"/>
                <w:szCs w:val="20"/>
              </w:rPr>
              <w:t xml:space="preserve"> </w:t>
            </w:r>
            <w:r w:rsidRPr="00DF758C">
              <w:rPr>
                <w:bCs/>
                <w:sz w:val="20"/>
                <w:szCs w:val="20"/>
              </w:rPr>
              <w:t>Evidence</w:t>
            </w:r>
            <w:r w:rsidRPr="00DF758C">
              <w:rPr>
                <w:sz w:val="20"/>
                <w:szCs w:val="20"/>
              </w:rPr>
              <w:t xml:space="preserve"> t</w:t>
            </w:r>
            <w:r w:rsidRPr="00A1350F">
              <w:rPr>
                <w:sz w:val="20"/>
                <w:szCs w:val="20"/>
              </w:rPr>
              <w:t>hat demonstrates leadership and collaboration.</w:t>
            </w:r>
          </w:p>
          <w:p w:rsidR="00E8720D" w:rsidRDefault="00E8720D" w:rsidP="00E8720D">
            <w:pPr>
              <w:rPr>
                <w:rFonts w:ascii="Helvetica" w:hAnsi="Helvetica"/>
                <w:b/>
                <w:sz w:val="18"/>
                <w:szCs w:val="18"/>
                <w:highlight w:val="yellow"/>
              </w:rPr>
            </w:pPr>
          </w:p>
          <w:p w:rsidR="00E8720D" w:rsidRDefault="00E8720D" w:rsidP="00E8720D">
            <w:pPr>
              <w:rPr>
                <w:rFonts w:ascii="Helvetica" w:hAnsi="Helvetica"/>
                <w:b/>
                <w:sz w:val="18"/>
                <w:szCs w:val="18"/>
                <w:highlight w:val="yellow"/>
              </w:rPr>
            </w:pPr>
          </w:p>
          <w:p w:rsidR="00E8720D" w:rsidRPr="005B4D15" w:rsidRDefault="00E8720D" w:rsidP="00E8720D">
            <w:pPr>
              <w:rPr>
                <w:i/>
                <w:sz w:val="20"/>
              </w:rPr>
            </w:pPr>
            <w:r w:rsidRPr="00492775">
              <w:rPr>
                <w:b/>
                <w:sz w:val="20"/>
              </w:rPr>
              <w:t>Key Concept:</w:t>
            </w:r>
            <w:r>
              <w:rPr>
                <w:i/>
                <w:sz w:val="20"/>
              </w:rPr>
              <w:t xml:space="preserve"> Leadership and collaboration in action (not passive participation).</w:t>
            </w:r>
          </w:p>
        </w:tc>
        <w:tc>
          <w:tcPr>
            <w:tcW w:w="2581" w:type="dxa"/>
          </w:tcPr>
          <w:p w:rsidR="00E8720D" w:rsidRDefault="00E8720D" w:rsidP="00E8720D">
            <w:pPr>
              <w:rPr>
                <w:sz w:val="18"/>
              </w:rPr>
            </w:pPr>
          </w:p>
          <w:p w:rsidR="00E8720D" w:rsidRDefault="00E8720D" w:rsidP="00FC61F6">
            <w:pPr>
              <w:rPr>
                <w:sz w:val="20"/>
                <w:szCs w:val="20"/>
              </w:rPr>
            </w:pPr>
            <w:r w:rsidRPr="007B6A1D">
              <w:rPr>
                <w:sz w:val="20"/>
                <w:szCs w:val="20"/>
              </w:rPr>
              <w:t>1b, 1c, 2e, and 5b</w:t>
            </w:r>
          </w:p>
          <w:p w:rsidR="00F3148D" w:rsidRDefault="00F3148D" w:rsidP="00FC61F6">
            <w:pPr>
              <w:rPr>
                <w:sz w:val="20"/>
                <w:szCs w:val="20"/>
              </w:rPr>
            </w:pPr>
          </w:p>
          <w:p w:rsidR="00F3148D" w:rsidRDefault="00F3148D" w:rsidP="00FC61F6">
            <w:pPr>
              <w:rPr>
                <w:sz w:val="20"/>
                <w:szCs w:val="20"/>
              </w:rPr>
            </w:pPr>
          </w:p>
          <w:p w:rsidR="00F3148D" w:rsidRPr="00F723FF" w:rsidRDefault="00F3148D" w:rsidP="00F3148D">
            <w:pPr>
              <w:rPr>
                <w:b/>
                <w:i/>
                <w:color w:val="008000"/>
                <w:sz w:val="20"/>
                <w:szCs w:val="20"/>
              </w:rPr>
            </w:pPr>
            <w:r w:rsidRPr="00F723FF">
              <w:rPr>
                <w:b/>
                <w:i/>
                <w:color w:val="008000"/>
                <w:sz w:val="20"/>
                <w:szCs w:val="20"/>
              </w:rPr>
              <w:t>SAGE Upload Required:</w:t>
            </w:r>
          </w:p>
          <w:p w:rsidR="00F3148D" w:rsidRDefault="00F3148D" w:rsidP="00F3148D">
            <w:pPr>
              <w:rPr>
                <w:sz w:val="20"/>
                <w:szCs w:val="20"/>
              </w:rPr>
            </w:pPr>
          </w:p>
          <w:p w:rsidR="00F3148D" w:rsidRDefault="00F3148D" w:rsidP="00F3148D">
            <w:pPr>
              <w:rPr>
                <w:sz w:val="20"/>
                <w:szCs w:val="20"/>
              </w:rPr>
            </w:pPr>
            <w:r>
              <w:rPr>
                <w:sz w:val="20"/>
                <w:szCs w:val="20"/>
              </w:rPr>
              <w:t>- Copy of the Leadership &amp; Collaboration Assignment completed as a part of ELP 344.</w:t>
            </w:r>
          </w:p>
          <w:p w:rsidR="0001434D" w:rsidRDefault="0001434D" w:rsidP="00F3148D">
            <w:pPr>
              <w:rPr>
                <w:sz w:val="20"/>
                <w:szCs w:val="20"/>
              </w:rPr>
            </w:pPr>
          </w:p>
          <w:p w:rsidR="0001434D" w:rsidRPr="0001434D" w:rsidRDefault="0001434D" w:rsidP="0001434D">
            <w:pPr>
              <w:rPr>
                <w:rFonts w:asciiTheme="minorHAnsi" w:hAnsiTheme="minorHAnsi"/>
                <w:i/>
                <w:sz w:val="18"/>
                <w:szCs w:val="18"/>
              </w:rPr>
            </w:pPr>
            <w:r w:rsidRPr="0001434D">
              <w:rPr>
                <w:rFonts w:asciiTheme="minorHAnsi" w:hAnsiTheme="minorHAnsi"/>
                <w:b/>
                <w:color w:val="C00000"/>
                <w:sz w:val="20"/>
                <w:szCs w:val="20"/>
              </w:rPr>
              <w:t>Note:</w:t>
            </w:r>
            <w:r w:rsidRPr="0001434D">
              <w:rPr>
                <w:rFonts w:asciiTheme="minorHAnsi" w:hAnsiTheme="minorHAnsi"/>
                <w:color w:val="C00000"/>
                <w:sz w:val="20"/>
                <w:szCs w:val="20"/>
              </w:rPr>
              <w:t xml:space="preserve"> </w:t>
            </w:r>
            <w:r w:rsidRPr="0001434D">
              <w:rPr>
                <w:rFonts w:asciiTheme="minorHAnsi" w:hAnsiTheme="minorHAnsi"/>
                <w:i/>
                <w:color w:val="C00000"/>
                <w:sz w:val="20"/>
                <w:szCs w:val="20"/>
              </w:rPr>
              <w:t>Spring 2013 students who did not complete this assignment as part of their 344 class are exempt from having to upload an artifact to SAGE for this category.</w:t>
            </w:r>
            <w:r w:rsidRPr="0001434D">
              <w:rPr>
                <w:rFonts w:asciiTheme="minorHAnsi" w:hAnsiTheme="minorHAnsi"/>
                <w:color w:val="C00000"/>
                <w:sz w:val="20"/>
                <w:szCs w:val="20"/>
              </w:rPr>
              <w:t xml:space="preserve"> </w:t>
            </w:r>
          </w:p>
        </w:tc>
        <w:tc>
          <w:tcPr>
            <w:tcW w:w="3719" w:type="dxa"/>
          </w:tcPr>
          <w:p w:rsidR="00E8720D" w:rsidRDefault="00E8720D" w:rsidP="00E8720D">
            <w:pPr>
              <w:rPr>
                <w:b/>
                <w:sz w:val="20"/>
              </w:rPr>
            </w:pPr>
          </w:p>
          <w:p w:rsidR="00E8720D" w:rsidRPr="00952E0E" w:rsidRDefault="00E8720D" w:rsidP="00E8720D">
            <w:pPr>
              <w:rPr>
                <w:b/>
                <w:sz w:val="20"/>
              </w:rPr>
            </w:pPr>
            <w:r w:rsidRPr="00952E0E">
              <w:rPr>
                <w:b/>
                <w:sz w:val="20"/>
              </w:rPr>
              <w:t xml:space="preserve">Possible </w:t>
            </w:r>
            <w:r>
              <w:rPr>
                <w:b/>
                <w:sz w:val="20"/>
              </w:rPr>
              <w:t>examples</w:t>
            </w:r>
            <w:r w:rsidRPr="00952E0E">
              <w:rPr>
                <w:b/>
                <w:sz w:val="20"/>
              </w:rPr>
              <w:t xml:space="preserve"> include:</w:t>
            </w:r>
          </w:p>
          <w:p w:rsidR="00E8720D" w:rsidRDefault="00E8720D" w:rsidP="00FC61F6">
            <w:pPr>
              <w:numPr>
                <w:ilvl w:val="0"/>
                <w:numId w:val="1"/>
              </w:numPr>
              <w:rPr>
                <w:sz w:val="20"/>
              </w:rPr>
            </w:pPr>
            <w:r w:rsidRPr="00FC61F6">
              <w:rPr>
                <w:sz w:val="20"/>
              </w:rPr>
              <w:t>Artifacts which demonstrate your active leadership and collaboration in roles with colleagues and students related to teaching, extracurricular activities, professional development, etc.</w:t>
            </w:r>
          </w:p>
          <w:p w:rsidR="00FC61F6" w:rsidRDefault="00F3148D" w:rsidP="00FC61F6">
            <w:pPr>
              <w:numPr>
                <w:ilvl w:val="0"/>
                <w:numId w:val="1"/>
              </w:numPr>
              <w:rPr>
                <w:sz w:val="20"/>
              </w:rPr>
            </w:pPr>
            <w:r w:rsidRPr="00F3148D">
              <w:rPr>
                <w:sz w:val="20"/>
              </w:rPr>
              <w:t>ELP 344 Leadership &amp; Collaboration Assignment</w:t>
            </w:r>
          </w:p>
          <w:p w:rsidR="00F3148D" w:rsidRDefault="00F3148D" w:rsidP="00F3148D">
            <w:pPr>
              <w:rPr>
                <w:sz w:val="20"/>
              </w:rPr>
            </w:pPr>
          </w:p>
          <w:p w:rsidR="00F3148D" w:rsidRDefault="00F3148D" w:rsidP="00F3148D">
            <w:pPr>
              <w:rPr>
                <w:sz w:val="20"/>
              </w:rPr>
            </w:pPr>
          </w:p>
          <w:p w:rsidR="00F3148D" w:rsidRPr="00F3148D" w:rsidRDefault="00F3148D" w:rsidP="00F3148D">
            <w:pPr>
              <w:rPr>
                <w:sz w:val="20"/>
              </w:rPr>
            </w:pPr>
          </w:p>
          <w:p w:rsidR="00FC61F6" w:rsidRDefault="00FC61F6" w:rsidP="00FC61F6">
            <w:pPr>
              <w:ind w:left="360"/>
              <w:rPr>
                <w:sz w:val="20"/>
              </w:rPr>
            </w:pPr>
          </w:p>
          <w:p w:rsidR="00FC61F6" w:rsidRDefault="00FC61F6" w:rsidP="00FC61F6">
            <w:pPr>
              <w:ind w:left="360"/>
              <w:rPr>
                <w:sz w:val="20"/>
              </w:rPr>
            </w:pPr>
          </w:p>
          <w:p w:rsidR="00FC61F6" w:rsidRDefault="00FC61F6" w:rsidP="00FC61F6">
            <w:pPr>
              <w:ind w:left="360"/>
              <w:rPr>
                <w:sz w:val="20"/>
              </w:rPr>
            </w:pPr>
          </w:p>
          <w:p w:rsidR="00FC61F6" w:rsidRDefault="00FC61F6" w:rsidP="00FC61F6">
            <w:pPr>
              <w:ind w:left="360"/>
              <w:rPr>
                <w:sz w:val="20"/>
              </w:rPr>
            </w:pPr>
          </w:p>
          <w:p w:rsidR="00FC61F6" w:rsidRDefault="00FC61F6" w:rsidP="00FC61F6">
            <w:pPr>
              <w:ind w:left="360"/>
              <w:rPr>
                <w:sz w:val="20"/>
              </w:rPr>
            </w:pPr>
          </w:p>
        </w:tc>
        <w:tc>
          <w:tcPr>
            <w:tcW w:w="2430" w:type="dxa"/>
            <w:shd w:val="clear" w:color="auto" w:fill="auto"/>
          </w:tcPr>
          <w:p w:rsidR="00E8720D" w:rsidRDefault="00E8720D" w:rsidP="00E8720D">
            <w:pPr>
              <w:rPr>
                <w:i/>
                <w:sz w:val="20"/>
              </w:rPr>
            </w:pPr>
          </w:p>
          <w:p w:rsidR="00E8720D" w:rsidRDefault="00E8720D" w:rsidP="00E8720D">
            <w:pPr>
              <w:rPr>
                <w:i/>
                <w:sz w:val="20"/>
              </w:rPr>
            </w:pPr>
            <w:r>
              <w:rPr>
                <w:i/>
                <w:sz w:val="20"/>
              </w:rPr>
              <w:t>At least 2 artifacts  demonstrating active  leadership and collaboration:</w:t>
            </w:r>
          </w:p>
          <w:p w:rsidR="00E8720D" w:rsidRPr="00B8210C" w:rsidRDefault="00E8720D" w:rsidP="00E8720D">
            <w:pPr>
              <w:rPr>
                <w:i/>
                <w:sz w:val="20"/>
              </w:rPr>
            </w:pPr>
          </w:p>
          <w:p w:rsidR="00E8720D" w:rsidRPr="000D7B47" w:rsidRDefault="00E8720D" w:rsidP="00E8720D">
            <w:pPr>
              <w:rPr>
                <w:b/>
                <w:i/>
                <w:sz w:val="20"/>
              </w:rPr>
            </w:pPr>
            <w:r w:rsidRPr="00952E0E">
              <w:rPr>
                <w:b/>
                <w:i/>
                <w:sz w:val="20"/>
              </w:rPr>
              <w:t>1.</w:t>
            </w:r>
            <w:r>
              <w:rPr>
                <w:i/>
                <w:sz w:val="20"/>
              </w:rPr>
              <w:t xml:space="preserve"> </w:t>
            </w:r>
          </w:p>
          <w:p w:rsidR="00E8720D" w:rsidRPr="00B8210C" w:rsidRDefault="00E8720D" w:rsidP="00E8720D">
            <w:pPr>
              <w:rPr>
                <w:i/>
                <w:sz w:val="20"/>
              </w:rPr>
            </w:pPr>
          </w:p>
          <w:p w:rsidR="00E8720D" w:rsidRPr="00B8210C" w:rsidRDefault="00E8720D" w:rsidP="00E8720D">
            <w:pPr>
              <w:rPr>
                <w:i/>
                <w:sz w:val="20"/>
              </w:rPr>
            </w:pPr>
          </w:p>
          <w:p w:rsidR="00E8720D" w:rsidRDefault="00E8720D" w:rsidP="00E8720D">
            <w:pPr>
              <w:rPr>
                <w:i/>
                <w:sz w:val="20"/>
              </w:rPr>
            </w:pPr>
            <w:r w:rsidRPr="00952E0E">
              <w:rPr>
                <w:b/>
                <w:i/>
                <w:sz w:val="20"/>
              </w:rPr>
              <w:t>2.</w:t>
            </w:r>
            <w:r>
              <w:rPr>
                <w:i/>
                <w:sz w:val="20"/>
              </w:rPr>
              <w:t xml:space="preserve"> </w:t>
            </w:r>
          </w:p>
          <w:p w:rsidR="00E8720D" w:rsidRPr="00B8210C" w:rsidRDefault="00E8720D" w:rsidP="00E8720D">
            <w:pPr>
              <w:rPr>
                <w:i/>
                <w:sz w:val="20"/>
              </w:rPr>
            </w:pPr>
          </w:p>
        </w:tc>
        <w:tc>
          <w:tcPr>
            <w:tcW w:w="2250" w:type="dxa"/>
          </w:tcPr>
          <w:p w:rsidR="00E8720D" w:rsidRPr="00FB28F6" w:rsidRDefault="00E8720D" w:rsidP="00E8720D">
            <w:pPr>
              <w:rPr>
                <w:rFonts w:ascii="Arial Narrow" w:hAnsi="Arial Narrow"/>
                <w:i/>
                <w:sz w:val="20"/>
                <w:szCs w:val="16"/>
              </w:rPr>
            </w:pPr>
            <w:r w:rsidRPr="00FB28F6">
              <w:rPr>
                <w:rFonts w:ascii="Arial Narrow" w:hAnsi="Arial Narrow"/>
                <w:i/>
                <w:sz w:val="20"/>
                <w:szCs w:val="16"/>
              </w:rPr>
              <w:t>Artifacts show depth of active leadership and collaboration in related educational contexts.</w:t>
            </w:r>
          </w:p>
          <w:p w:rsidR="00E8720D" w:rsidRPr="00EC7070" w:rsidRDefault="00E8720D" w:rsidP="00E8720D">
            <w:pPr>
              <w:rPr>
                <w:rFonts w:ascii="Arial Narrow" w:hAnsi="Arial Narrow"/>
                <w:sz w:val="20"/>
                <w:szCs w:val="16"/>
              </w:rPr>
            </w:pPr>
          </w:p>
        </w:tc>
      </w:tr>
    </w:tbl>
    <w:p w:rsidR="00F3148D" w:rsidRDefault="00F3148D" w:rsidP="00E8720D">
      <w:pPr>
        <w:rPr>
          <w:b/>
          <w:bCs/>
          <w:smallCaps/>
          <w:sz w:val="26"/>
          <w:szCs w:val="26"/>
        </w:rPr>
      </w:pPr>
    </w:p>
    <w:p w:rsidR="00F3148D" w:rsidRDefault="00F3148D" w:rsidP="00F3148D">
      <w:r>
        <w:br w:type="page"/>
      </w:r>
    </w:p>
    <w:p w:rsidR="00E8720D" w:rsidRPr="007E45A7" w:rsidRDefault="00E8720D" w:rsidP="00E8720D">
      <w:pPr>
        <w:rPr>
          <w:b/>
        </w:rPr>
      </w:pPr>
      <w:r>
        <w:rPr>
          <w:b/>
          <w:bCs/>
          <w:smallCaps/>
          <w:sz w:val="26"/>
          <w:szCs w:val="26"/>
        </w:rPr>
        <w:lastRenderedPageBreak/>
        <w:t>S</w:t>
      </w:r>
      <w:r w:rsidRPr="006E0595">
        <w:rPr>
          <w:b/>
          <w:bCs/>
          <w:smallCaps/>
          <w:sz w:val="26"/>
          <w:szCs w:val="26"/>
        </w:rPr>
        <w:t xml:space="preserve">ection </w:t>
      </w:r>
      <w:r>
        <w:rPr>
          <w:b/>
          <w:bCs/>
          <w:smallCaps/>
          <w:sz w:val="26"/>
          <w:szCs w:val="26"/>
        </w:rPr>
        <w:t>II</w:t>
      </w:r>
      <w:r w:rsidRPr="006E0595">
        <w:rPr>
          <w:b/>
          <w:bCs/>
          <w:smallCaps/>
          <w:sz w:val="26"/>
          <w:szCs w:val="26"/>
        </w:rPr>
        <w:t xml:space="preserve">: </w:t>
      </w:r>
      <w:r>
        <w:rPr>
          <w:b/>
          <w:bCs/>
          <w:smallCaps/>
          <w:sz w:val="26"/>
          <w:szCs w:val="26"/>
        </w:rPr>
        <w:t xml:space="preserve">Student Categories  </w:t>
      </w:r>
      <w:r>
        <w:rPr>
          <w:rFonts w:ascii="Book Antiqua" w:hAnsi="Book Antiqua"/>
          <w:bCs/>
          <w:i/>
          <w:smallCaps/>
          <w:sz w:val="20"/>
          <w:szCs w:val="20"/>
        </w:rPr>
        <w:t>[</w:t>
      </w:r>
      <w:r>
        <w:rPr>
          <w:rFonts w:ascii="Book Antiqua" w:hAnsi="Book Antiqua"/>
          <w:i/>
          <w:sz w:val="20"/>
          <w:szCs w:val="20"/>
        </w:rPr>
        <w:t>Technology required; 2-3 others c</w:t>
      </w:r>
      <w:r w:rsidRPr="00E45FC3">
        <w:rPr>
          <w:rFonts w:ascii="Book Antiqua" w:hAnsi="Book Antiqua"/>
          <w:i/>
          <w:sz w:val="20"/>
          <w:szCs w:val="20"/>
        </w:rPr>
        <w:t>hosen by the student</w:t>
      </w:r>
      <w:r>
        <w:rPr>
          <w:rFonts w:ascii="Book Antiqua" w:hAnsi="Book Antiqua"/>
          <w:i/>
          <w:sz w:val="20"/>
          <w:szCs w:val="20"/>
        </w:rPr>
        <w:t xml:space="preserve"> and explicated in the fields of the table below (possibilities include but are not limited to the following: Personal Growth; Professional Growth; Related Interests &amp; Experiences; Global Awareness &amp; Diversity; Service Learning, etc.</w:t>
      </w:r>
      <w:r w:rsidRPr="00E45FC3">
        <w:rPr>
          <w:rFonts w:ascii="Book Antiqua" w:hAnsi="Book Antiqua"/>
          <w:i/>
          <w:sz w:val="20"/>
          <w:szCs w:val="20"/>
        </w:rPr>
        <w:t>)</w:t>
      </w:r>
      <w:r>
        <w:rPr>
          <w:rFonts w:ascii="Book Antiqua" w:hAnsi="Book Antiqua"/>
          <w:i/>
          <w:sz w:val="20"/>
          <w:szCs w:val="20"/>
        </w:rPr>
        <w:t>.]</w:t>
      </w:r>
    </w:p>
    <w:p w:rsidR="00E8720D" w:rsidRDefault="00E8720D" w:rsidP="00E8720D"/>
    <w:tbl>
      <w:tblPr>
        <w:tblW w:w="14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265"/>
        <w:gridCol w:w="2581"/>
        <w:gridCol w:w="3719"/>
        <w:gridCol w:w="2430"/>
        <w:gridCol w:w="2250"/>
      </w:tblGrid>
      <w:tr w:rsidR="00E8720D">
        <w:tc>
          <w:tcPr>
            <w:tcW w:w="3265" w:type="dxa"/>
            <w:shd w:val="clear" w:color="auto" w:fill="99CCFF"/>
          </w:tcPr>
          <w:p w:rsidR="00E8720D" w:rsidRDefault="00E8720D" w:rsidP="00E8720D">
            <w:pPr>
              <w:jc w:val="center"/>
              <w:rPr>
                <w:rFonts w:ascii="Book Antiqua" w:hAnsi="Book Antiqua"/>
                <w:b/>
                <w:sz w:val="20"/>
                <w:szCs w:val="20"/>
              </w:rPr>
            </w:pPr>
            <w:r>
              <w:rPr>
                <w:rFonts w:ascii="Book Antiqua" w:hAnsi="Book Antiqua"/>
                <w:b/>
                <w:sz w:val="20"/>
                <w:szCs w:val="20"/>
              </w:rPr>
              <w:t>Student Categories</w:t>
            </w:r>
          </w:p>
          <w:p w:rsidR="00E8720D" w:rsidRDefault="00E8720D" w:rsidP="00E8720D">
            <w:pPr>
              <w:jc w:val="center"/>
              <w:rPr>
                <w:rFonts w:ascii="Book Antiqua" w:hAnsi="Book Antiqua"/>
                <w:b/>
                <w:sz w:val="20"/>
                <w:szCs w:val="20"/>
              </w:rPr>
            </w:pPr>
            <w:r>
              <w:rPr>
                <w:rFonts w:ascii="Book Antiqua" w:hAnsi="Book Antiqua"/>
                <w:b/>
                <w:sz w:val="20"/>
                <w:szCs w:val="20"/>
              </w:rPr>
              <w:t>for MSL Portfolio</w:t>
            </w:r>
          </w:p>
          <w:p w:rsidR="00E8720D" w:rsidRDefault="00E8720D" w:rsidP="00E8720D">
            <w:pPr>
              <w:jc w:val="center"/>
              <w:rPr>
                <w:rFonts w:ascii="Book Antiqua" w:hAnsi="Book Antiqua"/>
                <w:b/>
                <w:sz w:val="20"/>
                <w:szCs w:val="20"/>
              </w:rPr>
            </w:pPr>
            <w:r>
              <w:rPr>
                <w:rFonts w:ascii="Book Antiqua" w:hAnsi="Book Antiqua"/>
                <w:b/>
                <w:sz w:val="20"/>
                <w:szCs w:val="20"/>
              </w:rPr>
              <w:t xml:space="preserve">that also address </w:t>
            </w:r>
          </w:p>
          <w:p w:rsidR="00E8720D" w:rsidRDefault="00E8720D" w:rsidP="00E8720D">
            <w:pPr>
              <w:jc w:val="center"/>
              <w:rPr>
                <w:rFonts w:ascii="Book Antiqua" w:hAnsi="Book Antiqua"/>
                <w:b/>
                <w:sz w:val="20"/>
                <w:szCs w:val="20"/>
              </w:rPr>
            </w:pPr>
            <w:r w:rsidRPr="00A1350F">
              <w:rPr>
                <w:b/>
                <w:bCs/>
                <w:sz w:val="20"/>
                <w:szCs w:val="20"/>
              </w:rPr>
              <w:t>NCPTS standards</w:t>
            </w:r>
          </w:p>
          <w:p w:rsidR="00E8720D" w:rsidRPr="00915F77" w:rsidRDefault="00E8720D" w:rsidP="00E8720D">
            <w:pPr>
              <w:jc w:val="center"/>
              <w:rPr>
                <w:rFonts w:ascii="Book Antiqua" w:hAnsi="Book Antiqua"/>
                <w:b/>
                <w:sz w:val="6"/>
                <w:szCs w:val="6"/>
              </w:rPr>
            </w:pPr>
          </w:p>
          <w:p w:rsidR="00E8720D" w:rsidRPr="00915F77" w:rsidRDefault="00E8720D" w:rsidP="00E8720D">
            <w:pPr>
              <w:rPr>
                <w:rFonts w:ascii="Arial Narrow" w:hAnsi="Arial Narrow"/>
                <w:sz w:val="12"/>
                <w:szCs w:val="12"/>
              </w:rPr>
            </w:pPr>
          </w:p>
        </w:tc>
        <w:tc>
          <w:tcPr>
            <w:tcW w:w="2581" w:type="dxa"/>
            <w:shd w:val="clear" w:color="auto" w:fill="99CCFF"/>
          </w:tcPr>
          <w:p w:rsidR="00E8720D" w:rsidRDefault="00E8720D" w:rsidP="00E8720D">
            <w:pPr>
              <w:pStyle w:val="Heading1"/>
              <w:rPr>
                <w:rFonts w:ascii="Book Antiqua" w:hAnsi="Book Antiqua"/>
                <w:bCs/>
              </w:rPr>
            </w:pPr>
            <w:r w:rsidRPr="006C5C89">
              <w:rPr>
                <w:rFonts w:ascii="Book Antiqua" w:hAnsi="Book Antiqua"/>
                <w:bCs/>
                <w:i/>
              </w:rPr>
              <w:t>Recommended</w:t>
            </w:r>
            <w:r w:rsidRPr="006C5C89">
              <w:rPr>
                <w:rFonts w:ascii="Book Antiqua" w:hAnsi="Book Antiqua"/>
                <w:bCs/>
              </w:rPr>
              <w:t xml:space="preserve"> Alignment of the Elements of the Standards with the Evidence</w:t>
            </w:r>
          </w:p>
          <w:p w:rsidR="00E8720D" w:rsidRPr="008F621B" w:rsidRDefault="00E8720D" w:rsidP="00E8720D">
            <w:pPr>
              <w:jc w:val="center"/>
            </w:pPr>
            <w:r>
              <w:rPr>
                <w:rFonts w:ascii="Book Antiqua" w:hAnsi="Book Antiqua"/>
                <w:sz w:val="14"/>
                <w:szCs w:val="14"/>
              </w:rPr>
              <w:t>(</w:t>
            </w:r>
            <w:r w:rsidRPr="00C612C6">
              <w:rPr>
                <w:rFonts w:ascii="Book Antiqua" w:hAnsi="Book Antiqua"/>
                <w:sz w:val="14"/>
                <w:szCs w:val="14"/>
              </w:rPr>
              <w:t xml:space="preserve">see Appendix </w:t>
            </w:r>
            <w:r>
              <w:rPr>
                <w:rFonts w:ascii="Book Antiqua" w:hAnsi="Book Antiqua"/>
                <w:sz w:val="14"/>
                <w:szCs w:val="14"/>
              </w:rPr>
              <w:t>B</w:t>
            </w:r>
            <w:r w:rsidRPr="00C612C6">
              <w:rPr>
                <w:rFonts w:ascii="Book Antiqua" w:hAnsi="Book Antiqua"/>
                <w:sz w:val="14"/>
                <w:szCs w:val="14"/>
              </w:rPr>
              <w:t xml:space="preserve"> below</w:t>
            </w:r>
            <w:r>
              <w:rPr>
                <w:rFonts w:ascii="Book Antiqua" w:hAnsi="Book Antiqua"/>
                <w:sz w:val="14"/>
                <w:szCs w:val="14"/>
              </w:rPr>
              <w:t>)</w:t>
            </w:r>
          </w:p>
        </w:tc>
        <w:tc>
          <w:tcPr>
            <w:tcW w:w="3719" w:type="dxa"/>
            <w:shd w:val="clear" w:color="auto" w:fill="99CCFF"/>
          </w:tcPr>
          <w:p w:rsidR="00E8720D" w:rsidRDefault="00E8720D" w:rsidP="00E8720D">
            <w:pPr>
              <w:pStyle w:val="Heading1"/>
              <w:rPr>
                <w:rFonts w:ascii="Book Antiqua" w:hAnsi="Book Antiqua"/>
              </w:rPr>
            </w:pPr>
            <w:r>
              <w:rPr>
                <w:rFonts w:ascii="Book Antiqua" w:hAnsi="Book Antiqua"/>
              </w:rPr>
              <w:t xml:space="preserve">Required and/or </w:t>
            </w:r>
          </w:p>
          <w:p w:rsidR="00E8720D" w:rsidRPr="006C5C89" w:rsidRDefault="00E8720D" w:rsidP="00E8720D">
            <w:pPr>
              <w:pStyle w:val="Heading1"/>
              <w:rPr>
                <w:rFonts w:ascii="Book Antiqua" w:hAnsi="Book Antiqua"/>
              </w:rPr>
            </w:pPr>
            <w:r>
              <w:rPr>
                <w:rFonts w:ascii="Book Antiqua" w:hAnsi="Book Antiqua"/>
              </w:rPr>
              <w:t>Possible Artifacts</w:t>
            </w:r>
          </w:p>
        </w:tc>
        <w:tc>
          <w:tcPr>
            <w:tcW w:w="2430" w:type="dxa"/>
            <w:shd w:val="clear" w:color="auto" w:fill="99CCFF"/>
          </w:tcPr>
          <w:p w:rsidR="00E8720D" w:rsidRDefault="00E8720D" w:rsidP="00E8720D">
            <w:pPr>
              <w:pStyle w:val="Heading1"/>
              <w:rPr>
                <w:rFonts w:ascii="Book Antiqua" w:hAnsi="Book Antiqua"/>
              </w:rPr>
            </w:pPr>
            <w:r w:rsidRPr="006C5C89">
              <w:rPr>
                <w:rFonts w:ascii="Book Antiqua" w:hAnsi="Book Antiqua"/>
              </w:rPr>
              <w:t xml:space="preserve">Artifacts </w:t>
            </w:r>
          </w:p>
          <w:p w:rsidR="00E8720D" w:rsidRPr="006C5C89" w:rsidRDefault="00E8720D" w:rsidP="00E8720D">
            <w:pPr>
              <w:pStyle w:val="Heading1"/>
              <w:rPr>
                <w:rFonts w:ascii="Book Antiqua" w:hAnsi="Book Antiqua"/>
              </w:rPr>
            </w:pPr>
            <w:r w:rsidRPr="00136765">
              <w:rPr>
                <w:rFonts w:ascii="Book Antiqua" w:hAnsi="Book Antiqua"/>
                <w:b w:val="0"/>
                <w:sz w:val="14"/>
                <w:szCs w:val="14"/>
              </w:rPr>
              <w:t>(</w:t>
            </w:r>
            <w:proofErr w:type="gramStart"/>
            <w:r w:rsidRPr="00136765">
              <w:rPr>
                <w:rFonts w:ascii="Book Antiqua" w:hAnsi="Book Antiqua"/>
                <w:b w:val="0"/>
                <w:sz w:val="14"/>
                <w:szCs w:val="14"/>
              </w:rPr>
              <w:t>with</w:t>
            </w:r>
            <w:proofErr w:type="gramEnd"/>
            <w:r w:rsidRPr="00136765">
              <w:rPr>
                <w:rFonts w:ascii="Book Antiqua" w:hAnsi="Book Antiqua"/>
                <w:b w:val="0"/>
                <w:sz w:val="14"/>
                <w:szCs w:val="14"/>
              </w:rPr>
              <w:t xml:space="preserve"> comments or  annotations here if necessary; minimum per category indicated by numbers; longer reflection required in </w:t>
            </w:r>
            <w:proofErr w:type="spellStart"/>
            <w:r w:rsidRPr="00136765">
              <w:rPr>
                <w:rFonts w:ascii="Book Antiqua" w:hAnsi="Book Antiqua"/>
                <w:b w:val="0"/>
                <w:sz w:val="14"/>
                <w:szCs w:val="14"/>
              </w:rPr>
              <w:t>eportfolio</w:t>
            </w:r>
            <w:proofErr w:type="spellEnd"/>
            <w:r w:rsidRPr="00136765">
              <w:rPr>
                <w:rFonts w:ascii="Book Antiqua" w:hAnsi="Book Antiqua"/>
                <w:b w:val="0"/>
                <w:sz w:val="14"/>
                <w:szCs w:val="14"/>
              </w:rPr>
              <w:t xml:space="preserve"> itself – see</w:t>
            </w:r>
            <w:r>
              <w:rPr>
                <w:rFonts w:ascii="Book Antiqua" w:hAnsi="Book Antiqua"/>
                <w:b w:val="0"/>
                <w:sz w:val="14"/>
                <w:szCs w:val="14"/>
              </w:rPr>
              <w:t xml:space="preserve"> Appendix A b</w:t>
            </w:r>
            <w:r w:rsidRPr="00136765">
              <w:rPr>
                <w:rFonts w:ascii="Book Antiqua" w:hAnsi="Book Antiqua"/>
                <w:b w:val="0"/>
                <w:sz w:val="14"/>
                <w:szCs w:val="14"/>
              </w:rPr>
              <w:t>elow)</w:t>
            </w:r>
          </w:p>
        </w:tc>
        <w:tc>
          <w:tcPr>
            <w:tcW w:w="2250" w:type="dxa"/>
            <w:shd w:val="clear" w:color="auto" w:fill="99CCFF"/>
          </w:tcPr>
          <w:p w:rsidR="00E8720D" w:rsidRPr="006C5C89" w:rsidRDefault="00E8720D" w:rsidP="00E8720D">
            <w:pPr>
              <w:pStyle w:val="Heading1"/>
              <w:rPr>
                <w:rFonts w:ascii="Book Antiqua" w:hAnsi="Book Antiqua"/>
              </w:rPr>
            </w:pPr>
            <w:r>
              <w:rPr>
                <w:rFonts w:ascii="Book Antiqua" w:hAnsi="Book Antiqua"/>
              </w:rPr>
              <w:t>Score</w:t>
            </w:r>
          </w:p>
          <w:p w:rsidR="00E8720D" w:rsidRPr="00B25F5D" w:rsidRDefault="00E8720D" w:rsidP="00E8720D">
            <w:pPr>
              <w:jc w:val="center"/>
              <w:rPr>
                <w:rFonts w:ascii="Book Antiqua" w:hAnsi="Book Antiqua"/>
                <w:sz w:val="16"/>
                <w:szCs w:val="16"/>
              </w:rPr>
            </w:pPr>
            <w:r w:rsidRPr="00B25F5D">
              <w:rPr>
                <w:rFonts w:ascii="Book Antiqua" w:hAnsi="Book Antiqua"/>
                <w:sz w:val="16"/>
                <w:szCs w:val="16"/>
              </w:rPr>
              <w:t xml:space="preserve">(1 basic; </w:t>
            </w:r>
          </w:p>
          <w:p w:rsidR="00E8720D" w:rsidRPr="00B25F5D" w:rsidRDefault="00E8720D" w:rsidP="00E8720D">
            <w:pPr>
              <w:jc w:val="center"/>
              <w:rPr>
                <w:rFonts w:ascii="Book Antiqua" w:hAnsi="Book Antiqua"/>
                <w:sz w:val="16"/>
                <w:szCs w:val="16"/>
              </w:rPr>
            </w:pPr>
            <w:r w:rsidRPr="00B25F5D">
              <w:rPr>
                <w:rFonts w:ascii="Book Antiqua" w:hAnsi="Book Antiqua"/>
                <w:sz w:val="16"/>
                <w:szCs w:val="16"/>
              </w:rPr>
              <w:t xml:space="preserve">2 acceptable; </w:t>
            </w:r>
          </w:p>
          <w:p w:rsidR="00E8720D" w:rsidRPr="006C5C89" w:rsidRDefault="00E8720D" w:rsidP="00E8720D">
            <w:pPr>
              <w:jc w:val="center"/>
              <w:rPr>
                <w:rFonts w:ascii="Book Antiqua" w:hAnsi="Book Antiqua"/>
                <w:b/>
                <w:sz w:val="20"/>
                <w:szCs w:val="20"/>
              </w:rPr>
            </w:pPr>
            <w:r w:rsidRPr="00B25F5D">
              <w:rPr>
                <w:rFonts w:ascii="Book Antiqua" w:hAnsi="Book Antiqua"/>
                <w:sz w:val="16"/>
                <w:szCs w:val="16"/>
              </w:rPr>
              <w:t>3 target)</w:t>
            </w:r>
          </w:p>
        </w:tc>
      </w:tr>
      <w:tr w:rsidR="00E8720D">
        <w:trPr>
          <w:trHeight w:val="1518"/>
        </w:trPr>
        <w:tc>
          <w:tcPr>
            <w:tcW w:w="3265" w:type="dxa"/>
          </w:tcPr>
          <w:p w:rsidR="00E8720D" w:rsidRPr="00960D5C" w:rsidRDefault="00E8720D" w:rsidP="00E8720D">
            <w:pPr>
              <w:rPr>
                <w:sz w:val="14"/>
                <w:szCs w:val="14"/>
              </w:rPr>
            </w:pPr>
          </w:p>
          <w:p w:rsidR="00E8720D" w:rsidRDefault="00E8720D" w:rsidP="00E8720D">
            <w:pPr>
              <w:rPr>
                <w:sz w:val="20"/>
              </w:rPr>
            </w:pPr>
            <w:r>
              <w:rPr>
                <w:b/>
                <w:sz w:val="20"/>
              </w:rPr>
              <w:t>5. 21</w:t>
            </w:r>
            <w:r w:rsidRPr="00960D5C">
              <w:rPr>
                <w:b/>
                <w:sz w:val="20"/>
                <w:vertAlign w:val="superscript"/>
              </w:rPr>
              <w:t>st</w:t>
            </w:r>
            <w:r>
              <w:rPr>
                <w:b/>
                <w:sz w:val="20"/>
              </w:rPr>
              <w:t xml:space="preserve"> Century Technologies &amp; Skills</w:t>
            </w:r>
            <w:r w:rsidRPr="00952E0E">
              <w:rPr>
                <w:b/>
                <w:sz w:val="20"/>
              </w:rPr>
              <w:t>:</w:t>
            </w:r>
            <w:r>
              <w:rPr>
                <w:sz w:val="20"/>
              </w:rPr>
              <w:t xml:space="preserve"> Evidence that demonstrates knowledge and application of new technologies and emerging literacies for teaching and learning.</w:t>
            </w:r>
          </w:p>
          <w:p w:rsidR="00E8720D" w:rsidRDefault="00E8720D" w:rsidP="00E8720D">
            <w:pPr>
              <w:rPr>
                <w:sz w:val="20"/>
              </w:rPr>
            </w:pPr>
          </w:p>
          <w:p w:rsidR="00E8720D" w:rsidRPr="00952E0E" w:rsidRDefault="00E8720D" w:rsidP="00E8720D">
            <w:pPr>
              <w:rPr>
                <w:b/>
                <w:sz w:val="20"/>
                <w:szCs w:val="20"/>
              </w:rPr>
            </w:pPr>
            <w:r w:rsidRPr="00952E0E">
              <w:rPr>
                <w:b/>
                <w:sz w:val="20"/>
                <w:szCs w:val="20"/>
              </w:rPr>
              <w:t>Key Concept:</w:t>
            </w:r>
          </w:p>
          <w:p w:rsidR="00E8720D" w:rsidRPr="005B4D15" w:rsidRDefault="00E8720D" w:rsidP="00E8720D">
            <w:pPr>
              <w:rPr>
                <w:i/>
                <w:sz w:val="20"/>
              </w:rPr>
            </w:pPr>
            <w:r w:rsidRPr="00952E0E">
              <w:rPr>
                <w:i/>
                <w:sz w:val="20"/>
                <w:szCs w:val="20"/>
              </w:rPr>
              <w:t>Knowledge and Application of Technology</w:t>
            </w:r>
            <w:r w:rsidRPr="00952E0E">
              <w:rPr>
                <w:rFonts w:ascii="Helvetica" w:hAnsi="Helvetica"/>
                <w:i/>
                <w:sz w:val="20"/>
                <w:szCs w:val="20"/>
              </w:rPr>
              <w:t xml:space="preserve"> </w:t>
            </w:r>
          </w:p>
        </w:tc>
        <w:tc>
          <w:tcPr>
            <w:tcW w:w="2581" w:type="dxa"/>
          </w:tcPr>
          <w:p w:rsidR="00E8720D" w:rsidRPr="003D21D3" w:rsidRDefault="00E8720D" w:rsidP="00E8720D">
            <w:pPr>
              <w:rPr>
                <w:sz w:val="18"/>
              </w:rPr>
            </w:pPr>
          </w:p>
          <w:p w:rsidR="00E8720D" w:rsidRPr="003D21D3" w:rsidRDefault="00E8720D" w:rsidP="00E8720D">
            <w:pPr>
              <w:rPr>
                <w:i/>
                <w:sz w:val="18"/>
                <w:szCs w:val="18"/>
              </w:rPr>
            </w:pPr>
          </w:p>
        </w:tc>
        <w:tc>
          <w:tcPr>
            <w:tcW w:w="3719" w:type="dxa"/>
          </w:tcPr>
          <w:p w:rsidR="00E8720D" w:rsidRDefault="00E8720D" w:rsidP="00E8720D">
            <w:pPr>
              <w:rPr>
                <w:sz w:val="20"/>
              </w:rPr>
            </w:pPr>
          </w:p>
          <w:p w:rsidR="00E8720D" w:rsidRPr="00960D5C" w:rsidRDefault="00E8720D" w:rsidP="00E8720D">
            <w:pPr>
              <w:rPr>
                <w:b/>
                <w:sz w:val="20"/>
              </w:rPr>
            </w:pPr>
            <w:r w:rsidRPr="00960D5C">
              <w:rPr>
                <w:b/>
                <w:sz w:val="20"/>
              </w:rPr>
              <w:t>Possible artifacts might include:</w:t>
            </w:r>
          </w:p>
          <w:p w:rsidR="00E8720D" w:rsidRDefault="00E8720D" w:rsidP="00E8720D">
            <w:pPr>
              <w:rPr>
                <w:sz w:val="20"/>
              </w:rPr>
            </w:pPr>
          </w:p>
          <w:p w:rsidR="00E8720D" w:rsidRDefault="00E8720D" w:rsidP="00E8720D">
            <w:pPr>
              <w:numPr>
                <w:ilvl w:val="0"/>
                <w:numId w:val="1"/>
              </w:numPr>
              <w:rPr>
                <w:sz w:val="18"/>
                <w:szCs w:val="18"/>
              </w:rPr>
            </w:pPr>
            <w:r w:rsidRPr="00E74E25">
              <w:rPr>
                <w:sz w:val="18"/>
                <w:szCs w:val="18"/>
              </w:rPr>
              <w:t xml:space="preserve">Products created by </w:t>
            </w:r>
            <w:r>
              <w:rPr>
                <w:sz w:val="18"/>
                <w:szCs w:val="18"/>
              </w:rPr>
              <w:t xml:space="preserve">pre-service teachers used in educational context for teaching and learning </w:t>
            </w:r>
            <w:r w:rsidRPr="00E74E25">
              <w:rPr>
                <w:sz w:val="18"/>
                <w:szCs w:val="18"/>
              </w:rPr>
              <w:t>(</w:t>
            </w:r>
            <w:r>
              <w:rPr>
                <w:sz w:val="18"/>
                <w:szCs w:val="18"/>
              </w:rPr>
              <w:t xml:space="preserve">e.g., </w:t>
            </w:r>
            <w:proofErr w:type="spellStart"/>
            <w:r w:rsidRPr="00E74E25">
              <w:rPr>
                <w:sz w:val="18"/>
                <w:szCs w:val="18"/>
              </w:rPr>
              <w:t>WebQuests</w:t>
            </w:r>
            <w:proofErr w:type="spellEnd"/>
            <w:r w:rsidRPr="00E74E25">
              <w:rPr>
                <w:sz w:val="18"/>
                <w:szCs w:val="18"/>
              </w:rPr>
              <w:t xml:space="preserve">, </w:t>
            </w:r>
            <w:r>
              <w:rPr>
                <w:sz w:val="18"/>
                <w:szCs w:val="18"/>
              </w:rPr>
              <w:t>Digital stories</w:t>
            </w:r>
            <w:r w:rsidRPr="00E74E25">
              <w:rPr>
                <w:sz w:val="18"/>
                <w:szCs w:val="18"/>
              </w:rPr>
              <w:t>,</w:t>
            </w:r>
            <w:r>
              <w:rPr>
                <w:sz w:val="18"/>
                <w:szCs w:val="18"/>
              </w:rPr>
              <w:t xml:space="preserve"> Podcasts, blog,</w:t>
            </w:r>
            <w:r w:rsidRPr="00E74E25">
              <w:rPr>
                <w:sz w:val="18"/>
                <w:szCs w:val="18"/>
              </w:rPr>
              <w:t xml:space="preserve"> etc.)</w:t>
            </w:r>
          </w:p>
          <w:p w:rsidR="00E8720D" w:rsidRPr="00E74E25" w:rsidRDefault="00E8720D" w:rsidP="00E8720D">
            <w:pPr>
              <w:numPr>
                <w:ilvl w:val="0"/>
                <w:numId w:val="1"/>
              </w:numPr>
              <w:rPr>
                <w:sz w:val="18"/>
                <w:szCs w:val="18"/>
              </w:rPr>
            </w:pPr>
            <w:r>
              <w:rPr>
                <w:sz w:val="18"/>
                <w:szCs w:val="18"/>
              </w:rPr>
              <w:t>Others</w:t>
            </w:r>
            <w:proofErr w:type="gramStart"/>
            <w:r>
              <w:rPr>
                <w:sz w:val="18"/>
                <w:szCs w:val="18"/>
              </w:rPr>
              <w:t>… ?</w:t>
            </w:r>
            <w:proofErr w:type="gramEnd"/>
          </w:p>
          <w:p w:rsidR="00E8720D" w:rsidRDefault="00E8720D" w:rsidP="00E8720D">
            <w:pPr>
              <w:rPr>
                <w:sz w:val="20"/>
              </w:rPr>
            </w:pPr>
          </w:p>
        </w:tc>
        <w:tc>
          <w:tcPr>
            <w:tcW w:w="2430" w:type="dxa"/>
            <w:shd w:val="clear" w:color="auto" w:fill="auto"/>
          </w:tcPr>
          <w:p w:rsidR="00E8720D" w:rsidRDefault="00E8720D" w:rsidP="00E8720D">
            <w:pPr>
              <w:rPr>
                <w:i/>
                <w:sz w:val="20"/>
              </w:rPr>
            </w:pPr>
          </w:p>
          <w:p w:rsidR="00E8720D" w:rsidRDefault="00E8720D" w:rsidP="00E8720D">
            <w:pPr>
              <w:rPr>
                <w:i/>
                <w:sz w:val="20"/>
              </w:rPr>
            </w:pPr>
            <w:r>
              <w:rPr>
                <w:i/>
                <w:sz w:val="20"/>
              </w:rPr>
              <w:t xml:space="preserve">At least 2 artifacts that demonstrate your ability with technology in educational context: </w:t>
            </w:r>
          </w:p>
          <w:p w:rsidR="00E8720D" w:rsidRDefault="00E8720D" w:rsidP="00E8720D">
            <w:pPr>
              <w:rPr>
                <w:i/>
                <w:sz w:val="20"/>
              </w:rPr>
            </w:pPr>
          </w:p>
          <w:p w:rsidR="00E8720D" w:rsidRPr="00B8210C" w:rsidRDefault="00E8720D" w:rsidP="00E8720D">
            <w:pPr>
              <w:rPr>
                <w:i/>
                <w:sz w:val="20"/>
              </w:rPr>
            </w:pPr>
          </w:p>
          <w:p w:rsidR="00E8720D" w:rsidRPr="00181B60" w:rsidRDefault="00E8720D" w:rsidP="00E8720D">
            <w:pPr>
              <w:rPr>
                <w:i/>
                <w:color w:val="4BACC6"/>
                <w:sz w:val="20"/>
              </w:rPr>
            </w:pPr>
            <w:r w:rsidRPr="009E6EB3">
              <w:rPr>
                <w:b/>
                <w:i/>
                <w:sz w:val="20"/>
              </w:rPr>
              <w:t>1.</w:t>
            </w:r>
            <w:r>
              <w:rPr>
                <w:i/>
                <w:sz w:val="20"/>
              </w:rPr>
              <w:t xml:space="preserve"> </w:t>
            </w:r>
          </w:p>
          <w:p w:rsidR="00E8720D" w:rsidRPr="00B8210C" w:rsidRDefault="00E8720D" w:rsidP="00E8720D">
            <w:pPr>
              <w:rPr>
                <w:i/>
                <w:sz w:val="20"/>
              </w:rPr>
            </w:pPr>
          </w:p>
          <w:p w:rsidR="00E8720D" w:rsidRPr="00B8210C" w:rsidRDefault="00E8720D" w:rsidP="00E8720D">
            <w:pPr>
              <w:rPr>
                <w:i/>
                <w:sz w:val="20"/>
              </w:rPr>
            </w:pPr>
          </w:p>
          <w:p w:rsidR="00E8720D" w:rsidRPr="00B8210C" w:rsidRDefault="00E8720D" w:rsidP="00E8720D">
            <w:pPr>
              <w:rPr>
                <w:i/>
                <w:sz w:val="20"/>
              </w:rPr>
            </w:pPr>
            <w:r w:rsidRPr="009E6EB3">
              <w:rPr>
                <w:b/>
                <w:i/>
                <w:sz w:val="20"/>
              </w:rPr>
              <w:t>2.</w:t>
            </w:r>
            <w:r>
              <w:rPr>
                <w:i/>
                <w:sz w:val="20"/>
              </w:rPr>
              <w:t xml:space="preserve"> </w:t>
            </w:r>
          </w:p>
          <w:p w:rsidR="00E8720D" w:rsidRPr="00B8210C" w:rsidRDefault="00E8720D" w:rsidP="00E8720D">
            <w:pPr>
              <w:rPr>
                <w:i/>
                <w:sz w:val="20"/>
              </w:rPr>
            </w:pPr>
          </w:p>
        </w:tc>
        <w:tc>
          <w:tcPr>
            <w:tcW w:w="2250" w:type="dxa"/>
          </w:tcPr>
          <w:p w:rsidR="00E8720D" w:rsidRDefault="00E8720D" w:rsidP="00E8720D">
            <w:pPr>
              <w:rPr>
                <w:rFonts w:ascii="Arial Narrow" w:hAnsi="Arial Narrow"/>
                <w:i/>
                <w:sz w:val="15"/>
                <w:szCs w:val="15"/>
              </w:rPr>
            </w:pPr>
          </w:p>
          <w:p w:rsidR="00E8720D" w:rsidRPr="00BD787B" w:rsidRDefault="00E8720D" w:rsidP="00E8720D">
            <w:pPr>
              <w:rPr>
                <w:rFonts w:ascii="Arial Narrow" w:hAnsi="Arial Narrow"/>
                <w:i/>
                <w:sz w:val="20"/>
                <w:szCs w:val="15"/>
              </w:rPr>
            </w:pPr>
            <w:r w:rsidRPr="00BD787B">
              <w:rPr>
                <w:rFonts w:ascii="Arial Narrow" w:hAnsi="Arial Narrow"/>
                <w:i/>
                <w:sz w:val="20"/>
                <w:szCs w:val="15"/>
              </w:rPr>
              <w:t>Artifacts exhibit a variety of effective technology tool applications used to enrich teaching and learning opportunities.</w:t>
            </w:r>
          </w:p>
          <w:p w:rsidR="00E8720D" w:rsidRDefault="00E8720D" w:rsidP="00E8720D">
            <w:pPr>
              <w:rPr>
                <w:rFonts w:ascii="Arial Narrow" w:hAnsi="Arial Narrow"/>
                <w:i/>
                <w:sz w:val="15"/>
                <w:szCs w:val="15"/>
              </w:rPr>
            </w:pPr>
          </w:p>
          <w:p w:rsidR="00E8720D" w:rsidRDefault="00E8720D" w:rsidP="00E8720D">
            <w:pPr>
              <w:rPr>
                <w:rFonts w:ascii="Arial Narrow" w:hAnsi="Arial Narrow"/>
                <w:i/>
                <w:sz w:val="15"/>
                <w:szCs w:val="15"/>
              </w:rPr>
            </w:pPr>
          </w:p>
          <w:p w:rsidR="00E8720D" w:rsidRDefault="00E8720D" w:rsidP="00E8720D">
            <w:pPr>
              <w:rPr>
                <w:rFonts w:ascii="Arial Narrow" w:hAnsi="Arial Narrow"/>
                <w:i/>
                <w:sz w:val="15"/>
                <w:szCs w:val="15"/>
              </w:rPr>
            </w:pPr>
          </w:p>
          <w:p w:rsidR="00E8720D" w:rsidRPr="00181B60" w:rsidRDefault="00E8720D" w:rsidP="00E8720D">
            <w:pPr>
              <w:jc w:val="center"/>
              <w:rPr>
                <w:rFonts w:ascii="Arial Narrow" w:hAnsi="Arial Narrow"/>
                <w:b/>
                <w:i/>
                <w:color w:val="4BACC6"/>
              </w:rPr>
            </w:pPr>
          </w:p>
        </w:tc>
      </w:tr>
      <w:tr w:rsidR="00E8720D">
        <w:trPr>
          <w:trHeight w:val="1518"/>
        </w:trPr>
        <w:tc>
          <w:tcPr>
            <w:tcW w:w="3265" w:type="dxa"/>
          </w:tcPr>
          <w:p w:rsidR="00E8720D" w:rsidRPr="00B57CD9" w:rsidRDefault="00E8720D" w:rsidP="00E8720D">
            <w:pPr>
              <w:rPr>
                <w:b/>
                <w:sz w:val="20"/>
              </w:rPr>
            </w:pPr>
          </w:p>
          <w:p w:rsidR="00E8720D" w:rsidRDefault="00E8720D" w:rsidP="00E8720D">
            <w:pPr>
              <w:rPr>
                <w:sz w:val="20"/>
              </w:rPr>
            </w:pPr>
            <w:r w:rsidRPr="00B57CD9">
              <w:rPr>
                <w:b/>
                <w:sz w:val="20"/>
              </w:rPr>
              <w:t xml:space="preserve">6. </w:t>
            </w:r>
            <w:r>
              <w:rPr>
                <w:sz w:val="20"/>
              </w:rPr>
              <w:t>______________________</w:t>
            </w:r>
          </w:p>
          <w:p w:rsidR="00A241BA" w:rsidRDefault="00A241BA" w:rsidP="00E8720D">
            <w:pPr>
              <w:rPr>
                <w:sz w:val="20"/>
              </w:rPr>
            </w:pPr>
          </w:p>
          <w:p w:rsidR="00A241BA" w:rsidRPr="00B57CD9" w:rsidRDefault="00A241BA" w:rsidP="00E8720D">
            <w:pPr>
              <w:rPr>
                <w:b/>
                <w:sz w:val="20"/>
              </w:rPr>
            </w:pPr>
            <w:r>
              <w:rPr>
                <w:i/>
                <w:sz w:val="20"/>
              </w:rPr>
              <w:t xml:space="preserve">    </w:t>
            </w:r>
            <w:r w:rsidRPr="00A241BA">
              <w:rPr>
                <w:i/>
                <w:sz w:val="20"/>
              </w:rPr>
              <w:t>(</w:t>
            </w:r>
            <w:r>
              <w:rPr>
                <w:i/>
                <w:sz w:val="20"/>
              </w:rPr>
              <w:t>required</w:t>
            </w:r>
            <w:r w:rsidRPr="00A241BA">
              <w:rPr>
                <w:i/>
                <w:sz w:val="20"/>
              </w:rPr>
              <w:t>)</w:t>
            </w:r>
          </w:p>
        </w:tc>
        <w:tc>
          <w:tcPr>
            <w:tcW w:w="2581" w:type="dxa"/>
          </w:tcPr>
          <w:p w:rsidR="00E8720D" w:rsidRPr="003D21D3" w:rsidRDefault="00E8720D" w:rsidP="00E8720D">
            <w:pPr>
              <w:rPr>
                <w:sz w:val="18"/>
              </w:rPr>
            </w:pPr>
          </w:p>
        </w:tc>
        <w:tc>
          <w:tcPr>
            <w:tcW w:w="3719" w:type="dxa"/>
          </w:tcPr>
          <w:p w:rsidR="00E8720D" w:rsidRDefault="00E8720D" w:rsidP="00E8720D">
            <w:pPr>
              <w:rPr>
                <w:sz w:val="20"/>
              </w:rPr>
            </w:pPr>
          </w:p>
        </w:tc>
        <w:tc>
          <w:tcPr>
            <w:tcW w:w="2430" w:type="dxa"/>
            <w:shd w:val="clear" w:color="auto" w:fill="auto"/>
          </w:tcPr>
          <w:p w:rsidR="00E8720D" w:rsidRDefault="00E8720D" w:rsidP="00E8720D">
            <w:pPr>
              <w:rPr>
                <w:i/>
                <w:sz w:val="20"/>
              </w:rPr>
            </w:pPr>
            <w:r>
              <w:rPr>
                <w:i/>
                <w:sz w:val="20"/>
              </w:rPr>
              <w:t>At least 2 artifacts for this category:</w:t>
            </w:r>
          </w:p>
          <w:p w:rsidR="00E8720D" w:rsidRDefault="00E8720D" w:rsidP="00E8720D">
            <w:pPr>
              <w:rPr>
                <w:i/>
                <w:sz w:val="20"/>
              </w:rPr>
            </w:pPr>
          </w:p>
          <w:p w:rsidR="00E8720D" w:rsidRDefault="00E8720D" w:rsidP="00E8720D">
            <w:pPr>
              <w:rPr>
                <w:b/>
                <w:i/>
                <w:color w:val="4BACC6"/>
                <w:sz w:val="20"/>
              </w:rPr>
            </w:pPr>
            <w:r w:rsidRPr="009E6EB3">
              <w:rPr>
                <w:b/>
                <w:i/>
                <w:sz w:val="20"/>
              </w:rPr>
              <w:t>1.</w:t>
            </w:r>
            <w:r>
              <w:rPr>
                <w:i/>
                <w:sz w:val="20"/>
              </w:rPr>
              <w:t xml:space="preserve"> </w:t>
            </w:r>
          </w:p>
          <w:p w:rsidR="00E8720D" w:rsidRPr="009938A7" w:rsidRDefault="00E8720D" w:rsidP="00E8720D">
            <w:pPr>
              <w:rPr>
                <w:i/>
                <w:color w:val="4BACC6"/>
                <w:sz w:val="20"/>
              </w:rPr>
            </w:pPr>
          </w:p>
          <w:p w:rsidR="00E8720D" w:rsidRPr="00B8210C" w:rsidRDefault="00E8720D" w:rsidP="00E8720D">
            <w:pPr>
              <w:rPr>
                <w:i/>
                <w:sz w:val="20"/>
              </w:rPr>
            </w:pPr>
          </w:p>
          <w:p w:rsidR="00E8720D" w:rsidRDefault="00E8720D" w:rsidP="00E8720D">
            <w:pPr>
              <w:rPr>
                <w:b/>
                <w:i/>
                <w:sz w:val="20"/>
              </w:rPr>
            </w:pPr>
            <w:r w:rsidRPr="009E6EB3">
              <w:rPr>
                <w:b/>
                <w:i/>
                <w:sz w:val="20"/>
              </w:rPr>
              <w:t>2.</w:t>
            </w:r>
            <w:r>
              <w:rPr>
                <w:b/>
                <w:i/>
                <w:sz w:val="20"/>
              </w:rPr>
              <w:t xml:space="preserve"> </w:t>
            </w:r>
          </w:p>
          <w:p w:rsidR="00E8720D" w:rsidRDefault="00E8720D" w:rsidP="00E8720D">
            <w:pPr>
              <w:rPr>
                <w:i/>
                <w:sz w:val="20"/>
              </w:rPr>
            </w:pPr>
          </w:p>
        </w:tc>
        <w:tc>
          <w:tcPr>
            <w:tcW w:w="2250" w:type="dxa"/>
          </w:tcPr>
          <w:p w:rsidR="00E8720D" w:rsidRDefault="00E8720D" w:rsidP="00E8720D">
            <w:pPr>
              <w:jc w:val="center"/>
              <w:rPr>
                <w:rFonts w:ascii="Arial Narrow" w:hAnsi="Arial Narrow"/>
                <w:i/>
                <w:sz w:val="15"/>
                <w:szCs w:val="15"/>
              </w:rPr>
            </w:pPr>
          </w:p>
          <w:p w:rsidR="00E8720D" w:rsidRDefault="00E8720D" w:rsidP="00E8720D">
            <w:pPr>
              <w:jc w:val="center"/>
              <w:rPr>
                <w:rFonts w:ascii="Arial Narrow" w:hAnsi="Arial Narrow"/>
                <w:i/>
                <w:sz w:val="15"/>
                <w:szCs w:val="15"/>
              </w:rPr>
            </w:pPr>
          </w:p>
          <w:p w:rsidR="00E8720D" w:rsidRDefault="00E8720D" w:rsidP="00E8720D">
            <w:pPr>
              <w:jc w:val="center"/>
              <w:rPr>
                <w:rFonts w:ascii="Arial Narrow" w:hAnsi="Arial Narrow"/>
                <w:i/>
                <w:sz w:val="15"/>
                <w:szCs w:val="15"/>
              </w:rPr>
            </w:pPr>
          </w:p>
        </w:tc>
      </w:tr>
      <w:tr w:rsidR="00E8720D">
        <w:trPr>
          <w:trHeight w:val="1934"/>
        </w:trPr>
        <w:tc>
          <w:tcPr>
            <w:tcW w:w="3265" w:type="dxa"/>
          </w:tcPr>
          <w:p w:rsidR="00E8720D" w:rsidRPr="00B57CD9" w:rsidRDefault="00E8720D" w:rsidP="00E8720D">
            <w:pPr>
              <w:rPr>
                <w:b/>
                <w:sz w:val="20"/>
              </w:rPr>
            </w:pPr>
          </w:p>
          <w:p w:rsidR="00E8720D" w:rsidRDefault="00E8720D" w:rsidP="00E8720D">
            <w:pPr>
              <w:rPr>
                <w:b/>
                <w:sz w:val="20"/>
              </w:rPr>
            </w:pPr>
            <w:r w:rsidRPr="00B57CD9">
              <w:rPr>
                <w:b/>
                <w:sz w:val="20"/>
              </w:rPr>
              <w:t xml:space="preserve">7. </w:t>
            </w:r>
            <w:r>
              <w:rPr>
                <w:b/>
                <w:sz w:val="20"/>
              </w:rPr>
              <w:t>_____________________</w:t>
            </w:r>
          </w:p>
          <w:p w:rsidR="00A241BA" w:rsidRDefault="00A241BA" w:rsidP="00E8720D">
            <w:pPr>
              <w:rPr>
                <w:b/>
                <w:sz w:val="20"/>
              </w:rPr>
            </w:pPr>
          </w:p>
          <w:p w:rsidR="00A241BA" w:rsidRPr="00B57CD9" w:rsidRDefault="00A241BA" w:rsidP="008E2775">
            <w:pPr>
              <w:rPr>
                <w:b/>
                <w:sz w:val="20"/>
              </w:rPr>
            </w:pPr>
            <w:r>
              <w:rPr>
                <w:i/>
                <w:sz w:val="20"/>
              </w:rPr>
              <w:t xml:space="preserve">   </w:t>
            </w:r>
            <w:r w:rsidRPr="00A241BA">
              <w:rPr>
                <w:i/>
                <w:sz w:val="20"/>
              </w:rPr>
              <w:t>(</w:t>
            </w:r>
            <w:r>
              <w:rPr>
                <w:i/>
                <w:sz w:val="20"/>
              </w:rPr>
              <w:t>required</w:t>
            </w:r>
            <w:r w:rsidRPr="00A241BA">
              <w:rPr>
                <w:i/>
                <w:sz w:val="20"/>
              </w:rPr>
              <w:t>)</w:t>
            </w:r>
          </w:p>
        </w:tc>
        <w:tc>
          <w:tcPr>
            <w:tcW w:w="2581" w:type="dxa"/>
          </w:tcPr>
          <w:p w:rsidR="00E8720D" w:rsidRPr="003D21D3" w:rsidRDefault="00E8720D" w:rsidP="00E8720D">
            <w:pPr>
              <w:rPr>
                <w:sz w:val="18"/>
              </w:rPr>
            </w:pPr>
          </w:p>
        </w:tc>
        <w:tc>
          <w:tcPr>
            <w:tcW w:w="3719" w:type="dxa"/>
          </w:tcPr>
          <w:p w:rsidR="00E8720D" w:rsidRDefault="00E8720D" w:rsidP="00E8720D">
            <w:pPr>
              <w:rPr>
                <w:sz w:val="20"/>
              </w:rPr>
            </w:pPr>
          </w:p>
        </w:tc>
        <w:tc>
          <w:tcPr>
            <w:tcW w:w="2430" w:type="dxa"/>
            <w:shd w:val="clear" w:color="auto" w:fill="auto"/>
          </w:tcPr>
          <w:p w:rsidR="00E8720D" w:rsidRDefault="00E8720D" w:rsidP="00E8720D">
            <w:pPr>
              <w:rPr>
                <w:i/>
                <w:sz w:val="20"/>
              </w:rPr>
            </w:pPr>
            <w:r>
              <w:rPr>
                <w:i/>
                <w:sz w:val="20"/>
              </w:rPr>
              <w:t>At least 2 artifacts for this category:</w:t>
            </w:r>
          </w:p>
          <w:p w:rsidR="00E8720D" w:rsidRDefault="00E8720D" w:rsidP="00E8720D">
            <w:pPr>
              <w:rPr>
                <w:i/>
                <w:sz w:val="20"/>
              </w:rPr>
            </w:pPr>
          </w:p>
          <w:p w:rsidR="00E8720D" w:rsidRPr="009938A7" w:rsidRDefault="00E8720D" w:rsidP="00E8720D">
            <w:pPr>
              <w:rPr>
                <w:b/>
                <w:i/>
                <w:color w:val="4BACC6"/>
                <w:sz w:val="20"/>
              </w:rPr>
            </w:pPr>
            <w:r w:rsidRPr="009E6EB3">
              <w:rPr>
                <w:b/>
                <w:i/>
                <w:sz w:val="20"/>
              </w:rPr>
              <w:t>1.</w:t>
            </w:r>
            <w:r>
              <w:rPr>
                <w:i/>
                <w:sz w:val="20"/>
              </w:rPr>
              <w:t xml:space="preserve"> </w:t>
            </w:r>
          </w:p>
          <w:p w:rsidR="00E8720D" w:rsidRDefault="00E8720D" w:rsidP="00E8720D">
            <w:pPr>
              <w:rPr>
                <w:i/>
                <w:sz w:val="20"/>
              </w:rPr>
            </w:pPr>
          </w:p>
          <w:p w:rsidR="00E8720D" w:rsidRPr="00B8210C" w:rsidRDefault="00E8720D" w:rsidP="00E8720D">
            <w:pPr>
              <w:rPr>
                <w:i/>
                <w:sz w:val="20"/>
              </w:rPr>
            </w:pPr>
          </w:p>
          <w:p w:rsidR="00E8720D" w:rsidRPr="00BD787B" w:rsidRDefault="00E8720D" w:rsidP="00E8720D">
            <w:pPr>
              <w:rPr>
                <w:i/>
                <w:color w:val="4BACC6"/>
                <w:sz w:val="20"/>
              </w:rPr>
            </w:pPr>
            <w:r w:rsidRPr="009E6EB3">
              <w:rPr>
                <w:b/>
                <w:i/>
                <w:sz w:val="20"/>
              </w:rPr>
              <w:t>2.</w:t>
            </w:r>
          </w:p>
        </w:tc>
        <w:tc>
          <w:tcPr>
            <w:tcW w:w="2250" w:type="dxa"/>
          </w:tcPr>
          <w:p w:rsidR="00E8720D" w:rsidRDefault="00E8720D" w:rsidP="00E8720D">
            <w:pPr>
              <w:jc w:val="center"/>
              <w:rPr>
                <w:rFonts w:ascii="Arial Narrow" w:hAnsi="Arial Narrow"/>
                <w:i/>
                <w:sz w:val="15"/>
                <w:szCs w:val="15"/>
              </w:rPr>
            </w:pPr>
          </w:p>
          <w:p w:rsidR="00E8720D" w:rsidRDefault="00E8720D" w:rsidP="00E8720D">
            <w:pPr>
              <w:jc w:val="center"/>
              <w:rPr>
                <w:rFonts w:ascii="Arial Narrow" w:hAnsi="Arial Narrow"/>
                <w:i/>
                <w:sz w:val="15"/>
                <w:szCs w:val="15"/>
              </w:rPr>
            </w:pPr>
          </w:p>
        </w:tc>
      </w:tr>
      <w:tr w:rsidR="00E8720D">
        <w:trPr>
          <w:trHeight w:val="1790"/>
        </w:trPr>
        <w:tc>
          <w:tcPr>
            <w:tcW w:w="3265" w:type="dxa"/>
          </w:tcPr>
          <w:p w:rsidR="00E8720D" w:rsidRPr="00B57CD9" w:rsidRDefault="00E8720D" w:rsidP="00E8720D">
            <w:pPr>
              <w:rPr>
                <w:b/>
                <w:sz w:val="20"/>
              </w:rPr>
            </w:pPr>
          </w:p>
          <w:p w:rsidR="00E8720D" w:rsidRDefault="00E8720D" w:rsidP="00E8720D">
            <w:pPr>
              <w:rPr>
                <w:b/>
                <w:sz w:val="20"/>
              </w:rPr>
            </w:pPr>
            <w:r>
              <w:rPr>
                <w:b/>
                <w:sz w:val="20"/>
              </w:rPr>
              <w:t>8</w:t>
            </w:r>
            <w:r w:rsidRPr="00B57CD9">
              <w:rPr>
                <w:b/>
                <w:sz w:val="20"/>
              </w:rPr>
              <w:t xml:space="preserve">. </w:t>
            </w:r>
            <w:r>
              <w:rPr>
                <w:b/>
                <w:sz w:val="20"/>
              </w:rPr>
              <w:t>_____________________</w:t>
            </w:r>
          </w:p>
          <w:p w:rsidR="00A241BA" w:rsidRDefault="00A241BA" w:rsidP="00E8720D">
            <w:pPr>
              <w:rPr>
                <w:b/>
                <w:sz w:val="20"/>
              </w:rPr>
            </w:pPr>
          </w:p>
          <w:p w:rsidR="00A241BA" w:rsidRPr="00A241BA" w:rsidRDefault="00A241BA" w:rsidP="00E8720D">
            <w:pPr>
              <w:rPr>
                <w:i/>
                <w:sz w:val="20"/>
              </w:rPr>
            </w:pPr>
            <w:r>
              <w:rPr>
                <w:b/>
                <w:sz w:val="20"/>
              </w:rPr>
              <w:t xml:space="preserve">   </w:t>
            </w:r>
            <w:r w:rsidRPr="00A241BA">
              <w:rPr>
                <w:i/>
                <w:sz w:val="20"/>
              </w:rPr>
              <w:t xml:space="preserve"> (optional)</w:t>
            </w:r>
          </w:p>
        </w:tc>
        <w:tc>
          <w:tcPr>
            <w:tcW w:w="2581" w:type="dxa"/>
          </w:tcPr>
          <w:p w:rsidR="00E8720D" w:rsidRPr="003D21D3" w:rsidRDefault="00E8720D" w:rsidP="00E8720D">
            <w:pPr>
              <w:rPr>
                <w:sz w:val="18"/>
              </w:rPr>
            </w:pPr>
          </w:p>
        </w:tc>
        <w:tc>
          <w:tcPr>
            <w:tcW w:w="3719" w:type="dxa"/>
          </w:tcPr>
          <w:p w:rsidR="00E8720D" w:rsidRDefault="00E8720D" w:rsidP="00E8720D">
            <w:pPr>
              <w:rPr>
                <w:sz w:val="20"/>
              </w:rPr>
            </w:pPr>
          </w:p>
        </w:tc>
        <w:tc>
          <w:tcPr>
            <w:tcW w:w="2430" w:type="dxa"/>
            <w:shd w:val="clear" w:color="auto" w:fill="auto"/>
          </w:tcPr>
          <w:p w:rsidR="00E8720D" w:rsidRDefault="00E8720D" w:rsidP="00E8720D">
            <w:pPr>
              <w:rPr>
                <w:i/>
                <w:sz w:val="20"/>
              </w:rPr>
            </w:pPr>
            <w:r>
              <w:rPr>
                <w:i/>
                <w:sz w:val="20"/>
              </w:rPr>
              <w:t>At least 2 artifacts for this category:</w:t>
            </w:r>
          </w:p>
          <w:p w:rsidR="00E8720D" w:rsidRDefault="00E8720D" w:rsidP="00E8720D">
            <w:pPr>
              <w:rPr>
                <w:i/>
                <w:sz w:val="20"/>
              </w:rPr>
            </w:pPr>
          </w:p>
          <w:p w:rsidR="00E8720D" w:rsidRPr="009938A7" w:rsidRDefault="00E8720D" w:rsidP="00E8720D">
            <w:pPr>
              <w:rPr>
                <w:b/>
                <w:i/>
                <w:color w:val="4BACC6"/>
                <w:sz w:val="20"/>
              </w:rPr>
            </w:pPr>
            <w:r w:rsidRPr="009E6EB3">
              <w:rPr>
                <w:b/>
                <w:i/>
                <w:sz w:val="20"/>
              </w:rPr>
              <w:t>1.</w:t>
            </w:r>
            <w:r>
              <w:rPr>
                <w:i/>
                <w:sz w:val="20"/>
              </w:rPr>
              <w:t xml:space="preserve"> </w:t>
            </w:r>
          </w:p>
          <w:p w:rsidR="00E8720D" w:rsidRDefault="00E8720D" w:rsidP="00E8720D">
            <w:pPr>
              <w:rPr>
                <w:i/>
                <w:sz w:val="20"/>
              </w:rPr>
            </w:pPr>
          </w:p>
          <w:p w:rsidR="00E8720D" w:rsidRPr="00B8210C" w:rsidRDefault="00E8720D" w:rsidP="00E8720D">
            <w:pPr>
              <w:rPr>
                <w:i/>
                <w:sz w:val="20"/>
              </w:rPr>
            </w:pPr>
          </w:p>
          <w:p w:rsidR="00E8720D" w:rsidRPr="00BD787B" w:rsidRDefault="00E8720D" w:rsidP="00E8720D">
            <w:pPr>
              <w:rPr>
                <w:i/>
                <w:color w:val="4BACC6"/>
                <w:sz w:val="20"/>
              </w:rPr>
            </w:pPr>
            <w:r w:rsidRPr="009E6EB3">
              <w:rPr>
                <w:b/>
                <w:i/>
                <w:sz w:val="20"/>
              </w:rPr>
              <w:t>2.</w:t>
            </w:r>
          </w:p>
        </w:tc>
        <w:tc>
          <w:tcPr>
            <w:tcW w:w="2250" w:type="dxa"/>
          </w:tcPr>
          <w:p w:rsidR="00E8720D" w:rsidRDefault="00E8720D" w:rsidP="00E8720D">
            <w:pPr>
              <w:jc w:val="center"/>
              <w:rPr>
                <w:rFonts w:ascii="Arial Narrow" w:hAnsi="Arial Narrow"/>
                <w:i/>
                <w:sz w:val="15"/>
                <w:szCs w:val="15"/>
              </w:rPr>
            </w:pPr>
          </w:p>
          <w:p w:rsidR="00E8720D" w:rsidRDefault="00E8720D" w:rsidP="00E8720D">
            <w:pPr>
              <w:jc w:val="center"/>
              <w:rPr>
                <w:rFonts w:ascii="Arial Narrow" w:hAnsi="Arial Narrow"/>
                <w:i/>
                <w:sz w:val="15"/>
                <w:szCs w:val="15"/>
              </w:rPr>
            </w:pPr>
          </w:p>
        </w:tc>
      </w:tr>
    </w:tbl>
    <w:p w:rsidR="00E8720D" w:rsidRPr="00D452BD" w:rsidRDefault="00E8720D" w:rsidP="00E8720D">
      <w:pPr>
        <w:ind w:left="360"/>
        <w:jc w:val="center"/>
        <w:rPr>
          <w:b/>
          <w:sz w:val="20"/>
        </w:rPr>
      </w:pPr>
      <w:r>
        <w:rPr>
          <w:rFonts w:ascii="Rockwell Extra Bold" w:hAnsi="Rockwell Extra Bold"/>
          <w:sz w:val="22"/>
          <w:szCs w:val="22"/>
        </w:rPr>
        <w:br w:type="page"/>
      </w:r>
    </w:p>
    <w:p w:rsidR="00E8720D" w:rsidRPr="00B8210C" w:rsidRDefault="00E8720D" w:rsidP="00E8720D">
      <w:pPr>
        <w:rPr>
          <w:sz w:val="6"/>
          <w:szCs w:val="6"/>
        </w:rPr>
      </w:pPr>
    </w:p>
    <w:tbl>
      <w:tblPr>
        <w:tblpPr w:leftFromText="180" w:rightFromText="180" w:vertAnchor="text" w:tblpY="1"/>
        <w:tblOverlap w:val="never"/>
        <w:tblW w:w="14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923"/>
        <w:gridCol w:w="2923"/>
        <w:gridCol w:w="4169"/>
        <w:gridCol w:w="2880"/>
        <w:gridCol w:w="1440"/>
      </w:tblGrid>
      <w:tr w:rsidR="00E8720D">
        <w:trPr>
          <w:cantSplit/>
        </w:trPr>
        <w:tc>
          <w:tcPr>
            <w:tcW w:w="14335" w:type="dxa"/>
            <w:gridSpan w:val="5"/>
            <w:tcBorders>
              <w:bottom w:val="single" w:sz="4" w:space="0" w:color="auto"/>
            </w:tcBorders>
          </w:tcPr>
          <w:p w:rsidR="00E8720D" w:rsidRPr="00EF0905" w:rsidRDefault="00E8720D" w:rsidP="00E8720D">
            <w:pPr>
              <w:jc w:val="center"/>
              <w:rPr>
                <w:b/>
                <w:sz w:val="10"/>
                <w:szCs w:val="10"/>
              </w:rPr>
            </w:pPr>
          </w:p>
          <w:p w:rsidR="00E8720D" w:rsidRPr="00B87FC4" w:rsidRDefault="00E8720D" w:rsidP="00E8720D">
            <w:pPr>
              <w:rPr>
                <w:b/>
                <w:color w:val="800000"/>
                <w:sz w:val="26"/>
                <w:szCs w:val="26"/>
              </w:rPr>
            </w:pPr>
            <w:r>
              <w:rPr>
                <w:b/>
                <w:bCs/>
                <w:smallCaps/>
                <w:sz w:val="26"/>
                <w:szCs w:val="26"/>
              </w:rPr>
              <w:t>S</w:t>
            </w:r>
            <w:r w:rsidRPr="006E0595">
              <w:rPr>
                <w:b/>
                <w:bCs/>
                <w:smallCaps/>
                <w:sz w:val="26"/>
                <w:szCs w:val="26"/>
              </w:rPr>
              <w:t xml:space="preserve">ection </w:t>
            </w:r>
            <w:r>
              <w:rPr>
                <w:b/>
                <w:bCs/>
                <w:smallCaps/>
                <w:sz w:val="26"/>
                <w:szCs w:val="26"/>
              </w:rPr>
              <w:t>III</w:t>
            </w:r>
            <w:r w:rsidRPr="006E0595">
              <w:rPr>
                <w:b/>
                <w:bCs/>
                <w:smallCaps/>
                <w:sz w:val="26"/>
                <w:szCs w:val="26"/>
              </w:rPr>
              <w:t xml:space="preserve">: </w:t>
            </w:r>
            <w:r>
              <w:rPr>
                <w:b/>
                <w:bCs/>
                <w:smallCaps/>
                <w:sz w:val="26"/>
                <w:szCs w:val="26"/>
              </w:rPr>
              <w:t>MSL Senior Electronic Portfolio Program Requirements</w:t>
            </w:r>
          </w:p>
          <w:p w:rsidR="00E8720D" w:rsidRPr="00EF0905" w:rsidRDefault="00E8720D" w:rsidP="00E8720D">
            <w:pPr>
              <w:jc w:val="center"/>
              <w:rPr>
                <w:b/>
                <w:sz w:val="10"/>
                <w:szCs w:val="10"/>
              </w:rPr>
            </w:pPr>
          </w:p>
        </w:tc>
      </w:tr>
      <w:tr w:rsidR="00E8720D" w:rsidRPr="00090F56">
        <w:tc>
          <w:tcPr>
            <w:tcW w:w="2923" w:type="dxa"/>
            <w:shd w:val="clear" w:color="auto" w:fill="9999FF"/>
          </w:tcPr>
          <w:p w:rsidR="00E8720D" w:rsidRPr="00396A97" w:rsidRDefault="00E8720D" w:rsidP="00E8720D">
            <w:pPr>
              <w:rPr>
                <w:b/>
                <w:sz w:val="20"/>
              </w:rPr>
            </w:pPr>
            <w:r>
              <w:rPr>
                <w:b/>
                <w:sz w:val="20"/>
              </w:rPr>
              <w:t>Categories</w:t>
            </w:r>
          </w:p>
          <w:p w:rsidR="00E8720D" w:rsidRPr="00396A97" w:rsidRDefault="00E8720D" w:rsidP="00E8720D">
            <w:pPr>
              <w:rPr>
                <w:sz w:val="10"/>
                <w:szCs w:val="10"/>
              </w:rPr>
            </w:pPr>
          </w:p>
        </w:tc>
        <w:tc>
          <w:tcPr>
            <w:tcW w:w="2923" w:type="dxa"/>
            <w:shd w:val="clear" w:color="auto" w:fill="9999FF"/>
          </w:tcPr>
          <w:p w:rsidR="00E8720D" w:rsidRPr="00396A97" w:rsidRDefault="00E8720D" w:rsidP="00E8720D">
            <w:pPr>
              <w:rPr>
                <w:b/>
                <w:sz w:val="10"/>
                <w:szCs w:val="10"/>
              </w:rPr>
            </w:pPr>
          </w:p>
          <w:p w:rsidR="00E8720D" w:rsidRPr="00396A97" w:rsidRDefault="00E8720D" w:rsidP="00E8720D">
            <w:pPr>
              <w:rPr>
                <w:b/>
                <w:sz w:val="10"/>
                <w:szCs w:val="10"/>
              </w:rPr>
            </w:pPr>
            <w:r w:rsidRPr="00396A97">
              <w:rPr>
                <w:b/>
                <w:sz w:val="20"/>
              </w:rPr>
              <w:t>Elements</w:t>
            </w:r>
          </w:p>
        </w:tc>
        <w:tc>
          <w:tcPr>
            <w:tcW w:w="4169" w:type="dxa"/>
            <w:shd w:val="clear" w:color="auto" w:fill="9999FF"/>
          </w:tcPr>
          <w:p w:rsidR="00E8720D" w:rsidRPr="00396A97" w:rsidRDefault="00E8720D" w:rsidP="00E8720D">
            <w:pPr>
              <w:rPr>
                <w:b/>
                <w:sz w:val="10"/>
                <w:szCs w:val="10"/>
              </w:rPr>
            </w:pPr>
          </w:p>
          <w:p w:rsidR="00E8720D" w:rsidRPr="00396A97" w:rsidRDefault="00E8720D" w:rsidP="00E8720D">
            <w:pPr>
              <w:rPr>
                <w:b/>
                <w:sz w:val="20"/>
              </w:rPr>
            </w:pPr>
            <w:r w:rsidRPr="00396A97">
              <w:rPr>
                <w:b/>
                <w:sz w:val="20"/>
              </w:rPr>
              <w:t>Indicators of Success</w:t>
            </w:r>
          </w:p>
          <w:p w:rsidR="00E8720D" w:rsidRPr="00396A97" w:rsidRDefault="00E8720D" w:rsidP="00E8720D">
            <w:pPr>
              <w:rPr>
                <w:sz w:val="20"/>
              </w:rPr>
            </w:pPr>
          </w:p>
        </w:tc>
        <w:tc>
          <w:tcPr>
            <w:tcW w:w="2880" w:type="dxa"/>
            <w:shd w:val="clear" w:color="auto" w:fill="9999FF"/>
          </w:tcPr>
          <w:p w:rsidR="00E8720D" w:rsidRPr="00396A97" w:rsidRDefault="00E8720D" w:rsidP="00E8720D">
            <w:pPr>
              <w:rPr>
                <w:b/>
                <w:sz w:val="10"/>
                <w:szCs w:val="10"/>
              </w:rPr>
            </w:pPr>
          </w:p>
          <w:p w:rsidR="00E8720D" w:rsidRPr="00396A97" w:rsidRDefault="00E8720D" w:rsidP="00E8720D">
            <w:pPr>
              <w:rPr>
                <w:b/>
                <w:sz w:val="20"/>
              </w:rPr>
            </w:pPr>
            <w:r w:rsidRPr="00396A97">
              <w:rPr>
                <w:b/>
                <w:sz w:val="20"/>
              </w:rPr>
              <w:t>Comments:</w:t>
            </w:r>
          </w:p>
          <w:p w:rsidR="00E8720D" w:rsidRPr="00396A97" w:rsidRDefault="00E8720D" w:rsidP="00E8720D">
            <w:pPr>
              <w:rPr>
                <w:b/>
                <w:sz w:val="10"/>
                <w:szCs w:val="10"/>
              </w:rPr>
            </w:pPr>
          </w:p>
        </w:tc>
        <w:tc>
          <w:tcPr>
            <w:tcW w:w="1440" w:type="dxa"/>
            <w:shd w:val="clear" w:color="auto" w:fill="9999FF"/>
          </w:tcPr>
          <w:p w:rsidR="00E8720D" w:rsidRPr="00396A97" w:rsidRDefault="00E8720D" w:rsidP="00E8720D">
            <w:pPr>
              <w:rPr>
                <w:sz w:val="6"/>
                <w:szCs w:val="6"/>
              </w:rPr>
            </w:pPr>
          </w:p>
          <w:p w:rsidR="00E8720D" w:rsidRDefault="00E8720D" w:rsidP="00E8720D">
            <w:pPr>
              <w:rPr>
                <w:b/>
                <w:sz w:val="20"/>
              </w:rPr>
            </w:pPr>
            <w:r w:rsidRPr="00396A97">
              <w:rPr>
                <w:b/>
                <w:sz w:val="20"/>
              </w:rPr>
              <w:t xml:space="preserve">Complete / </w:t>
            </w:r>
          </w:p>
          <w:p w:rsidR="00E8720D" w:rsidRPr="00396A97" w:rsidRDefault="00E8720D" w:rsidP="00E8720D">
            <w:pPr>
              <w:rPr>
                <w:b/>
                <w:sz w:val="20"/>
              </w:rPr>
            </w:pPr>
            <w:r w:rsidRPr="00396A97">
              <w:rPr>
                <w:b/>
                <w:sz w:val="20"/>
              </w:rPr>
              <w:t>Not complete</w:t>
            </w:r>
          </w:p>
          <w:p w:rsidR="00E8720D" w:rsidRPr="00396A97" w:rsidRDefault="00E8720D" w:rsidP="00E8720D">
            <w:pPr>
              <w:rPr>
                <w:sz w:val="6"/>
                <w:szCs w:val="6"/>
              </w:rPr>
            </w:pPr>
          </w:p>
        </w:tc>
      </w:tr>
      <w:tr w:rsidR="00E8720D">
        <w:tc>
          <w:tcPr>
            <w:tcW w:w="2923" w:type="dxa"/>
          </w:tcPr>
          <w:p w:rsidR="00E8720D" w:rsidRPr="00B57CD9" w:rsidRDefault="00E8720D" w:rsidP="00E8720D">
            <w:pPr>
              <w:pStyle w:val="Heading3"/>
              <w:rPr>
                <w:sz w:val="20"/>
                <w:szCs w:val="20"/>
              </w:rPr>
            </w:pPr>
            <w:r w:rsidRPr="00B57CD9">
              <w:rPr>
                <w:sz w:val="20"/>
                <w:szCs w:val="20"/>
              </w:rPr>
              <w:t>Design and construction</w:t>
            </w:r>
          </w:p>
          <w:p w:rsidR="00E8720D" w:rsidRPr="00B57CD9" w:rsidRDefault="00E8720D" w:rsidP="00E8720D">
            <w:pPr>
              <w:pStyle w:val="BodyText"/>
              <w:rPr>
                <w:sz w:val="18"/>
                <w:szCs w:val="18"/>
              </w:rPr>
            </w:pPr>
            <w:r w:rsidRPr="00B57CD9">
              <w:rPr>
                <w:sz w:val="18"/>
                <w:szCs w:val="18"/>
              </w:rPr>
              <w:t>The design and construction of the electronic portfolio demonstrates technological competence and reflects identity of candidate as a beginning teacher of middle grades English language arts and social studies</w:t>
            </w:r>
          </w:p>
          <w:p w:rsidR="00E8720D" w:rsidRPr="00B57CD9" w:rsidRDefault="00E8720D" w:rsidP="00E8720D">
            <w:pPr>
              <w:rPr>
                <w:sz w:val="20"/>
                <w:szCs w:val="20"/>
              </w:rPr>
            </w:pPr>
          </w:p>
          <w:p w:rsidR="00E8720D" w:rsidRPr="00B57CD9" w:rsidRDefault="00E8720D" w:rsidP="00E8720D">
            <w:pPr>
              <w:rPr>
                <w:sz w:val="20"/>
                <w:szCs w:val="20"/>
              </w:rPr>
            </w:pPr>
          </w:p>
        </w:tc>
        <w:tc>
          <w:tcPr>
            <w:tcW w:w="2923" w:type="dxa"/>
          </w:tcPr>
          <w:p w:rsidR="00E8720D" w:rsidRPr="00EC6E44" w:rsidRDefault="00E8720D" w:rsidP="00E8720D">
            <w:pPr>
              <w:rPr>
                <w:sz w:val="10"/>
                <w:szCs w:val="10"/>
              </w:rPr>
            </w:pPr>
          </w:p>
          <w:p w:rsidR="00E8720D" w:rsidRPr="00EC6E44" w:rsidRDefault="00E8720D" w:rsidP="00E8720D">
            <w:pPr>
              <w:rPr>
                <w:sz w:val="10"/>
                <w:szCs w:val="10"/>
              </w:rPr>
            </w:pPr>
          </w:p>
          <w:p w:rsidR="00E8720D" w:rsidRPr="00B07482" w:rsidRDefault="00E8720D" w:rsidP="00E8720D">
            <w:pPr>
              <w:rPr>
                <w:sz w:val="17"/>
                <w:szCs w:val="17"/>
              </w:rPr>
            </w:pPr>
            <w:r w:rsidRPr="00B07482">
              <w:rPr>
                <w:sz w:val="17"/>
                <w:szCs w:val="17"/>
              </w:rPr>
              <w:t>ISTE Standards</w:t>
            </w:r>
          </w:p>
          <w:p w:rsidR="00E8720D" w:rsidRPr="00B07482" w:rsidRDefault="00E8720D" w:rsidP="00E8720D">
            <w:pPr>
              <w:rPr>
                <w:sz w:val="17"/>
                <w:szCs w:val="17"/>
              </w:rPr>
            </w:pPr>
          </w:p>
          <w:p w:rsidR="00E8720D" w:rsidRPr="00B07482" w:rsidRDefault="00E8720D" w:rsidP="00E8720D">
            <w:pPr>
              <w:rPr>
                <w:sz w:val="17"/>
                <w:szCs w:val="17"/>
              </w:rPr>
            </w:pPr>
            <w:r w:rsidRPr="00B07482">
              <w:rPr>
                <w:sz w:val="17"/>
                <w:szCs w:val="17"/>
              </w:rPr>
              <w:t xml:space="preserve">North Carolina Technology Standards </w:t>
            </w:r>
          </w:p>
          <w:p w:rsidR="00E8720D" w:rsidRPr="00B07482" w:rsidRDefault="00E8720D" w:rsidP="00E8720D">
            <w:pPr>
              <w:rPr>
                <w:sz w:val="17"/>
                <w:szCs w:val="17"/>
              </w:rPr>
            </w:pPr>
          </w:p>
          <w:p w:rsidR="00E8720D" w:rsidRPr="00B07482" w:rsidRDefault="00E8720D" w:rsidP="00E8720D">
            <w:pPr>
              <w:rPr>
                <w:sz w:val="17"/>
                <w:szCs w:val="17"/>
              </w:rPr>
            </w:pPr>
            <w:r w:rsidRPr="00B07482">
              <w:rPr>
                <w:sz w:val="17"/>
                <w:szCs w:val="17"/>
              </w:rPr>
              <w:t>Theme represented in visual design elements</w:t>
            </w:r>
          </w:p>
          <w:p w:rsidR="00E8720D" w:rsidRPr="00B07482" w:rsidRDefault="00E8720D" w:rsidP="00E8720D">
            <w:pPr>
              <w:rPr>
                <w:sz w:val="17"/>
                <w:szCs w:val="17"/>
              </w:rPr>
            </w:pPr>
          </w:p>
          <w:p w:rsidR="00E8720D" w:rsidRPr="00B07482" w:rsidRDefault="00E8720D" w:rsidP="00E8720D">
            <w:pPr>
              <w:rPr>
                <w:sz w:val="17"/>
                <w:szCs w:val="17"/>
              </w:rPr>
            </w:pPr>
            <w:r w:rsidRPr="00B07482">
              <w:rPr>
                <w:sz w:val="17"/>
                <w:szCs w:val="17"/>
              </w:rPr>
              <w:t xml:space="preserve">Categories / links reflecting identity as a beginning ELA/SS teacher </w:t>
            </w:r>
          </w:p>
          <w:p w:rsidR="00E8720D" w:rsidRDefault="00E8720D" w:rsidP="00E8720D">
            <w:pPr>
              <w:rPr>
                <w:sz w:val="20"/>
              </w:rPr>
            </w:pPr>
          </w:p>
          <w:p w:rsidR="00E8720D" w:rsidRDefault="00E8720D" w:rsidP="00E8720D"/>
        </w:tc>
        <w:tc>
          <w:tcPr>
            <w:tcW w:w="4169" w:type="dxa"/>
          </w:tcPr>
          <w:p w:rsidR="00E8720D" w:rsidRPr="00E23726" w:rsidRDefault="00E8720D" w:rsidP="00E8720D">
            <w:pPr>
              <w:rPr>
                <w:sz w:val="10"/>
                <w:szCs w:val="10"/>
              </w:rPr>
            </w:pPr>
          </w:p>
          <w:p w:rsidR="00E8720D" w:rsidRPr="00EC6E44" w:rsidRDefault="00E8720D" w:rsidP="00E8720D">
            <w:pPr>
              <w:rPr>
                <w:sz w:val="10"/>
                <w:szCs w:val="10"/>
              </w:rPr>
            </w:pPr>
          </w:p>
          <w:p w:rsidR="00E8720D" w:rsidRPr="00B8210C" w:rsidRDefault="00E8720D" w:rsidP="00E8720D">
            <w:pPr>
              <w:numPr>
                <w:ilvl w:val="0"/>
                <w:numId w:val="2"/>
              </w:numPr>
              <w:rPr>
                <w:sz w:val="16"/>
                <w:szCs w:val="16"/>
              </w:rPr>
            </w:pPr>
            <w:r w:rsidRPr="00B8210C">
              <w:rPr>
                <w:sz w:val="16"/>
                <w:szCs w:val="16"/>
              </w:rPr>
              <w:t xml:space="preserve">Opening page with clear overview of purpose and effective menu with navigational links </w:t>
            </w:r>
          </w:p>
          <w:p w:rsidR="00E8720D" w:rsidRPr="00B8210C" w:rsidRDefault="00E8720D" w:rsidP="00E8720D">
            <w:pPr>
              <w:numPr>
                <w:ilvl w:val="0"/>
                <w:numId w:val="2"/>
              </w:numPr>
              <w:rPr>
                <w:sz w:val="16"/>
                <w:szCs w:val="16"/>
              </w:rPr>
            </w:pPr>
            <w:r w:rsidRPr="00B8210C">
              <w:rPr>
                <w:sz w:val="16"/>
                <w:szCs w:val="16"/>
              </w:rPr>
              <w:t>Consistent site layout (evenness in depth of sections)</w:t>
            </w:r>
          </w:p>
          <w:p w:rsidR="00E8720D" w:rsidRPr="00B8210C" w:rsidRDefault="00E8720D" w:rsidP="00E8720D">
            <w:pPr>
              <w:numPr>
                <w:ilvl w:val="0"/>
                <w:numId w:val="2"/>
              </w:numPr>
              <w:rPr>
                <w:sz w:val="16"/>
                <w:szCs w:val="16"/>
              </w:rPr>
            </w:pPr>
            <w:r w:rsidRPr="00B8210C">
              <w:rPr>
                <w:sz w:val="16"/>
                <w:szCs w:val="16"/>
              </w:rPr>
              <w:t>Legibility of text and font</w:t>
            </w:r>
          </w:p>
          <w:p w:rsidR="00E8720D" w:rsidRPr="00B8210C" w:rsidRDefault="00E8720D" w:rsidP="00E8720D">
            <w:pPr>
              <w:numPr>
                <w:ilvl w:val="0"/>
                <w:numId w:val="2"/>
              </w:numPr>
              <w:rPr>
                <w:sz w:val="16"/>
                <w:szCs w:val="16"/>
              </w:rPr>
            </w:pPr>
            <w:r w:rsidRPr="00B8210C">
              <w:rPr>
                <w:sz w:val="16"/>
                <w:szCs w:val="16"/>
              </w:rPr>
              <w:t>Overall site balanced to navigate with clear connections to opening page</w:t>
            </w:r>
          </w:p>
          <w:p w:rsidR="00E8720D" w:rsidRPr="00B8210C" w:rsidRDefault="00E8720D" w:rsidP="00E8720D">
            <w:pPr>
              <w:numPr>
                <w:ilvl w:val="0"/>
                <w:numId w:val="2"/>
              </w:numPr>
              <w:rPr>
                <w:sz w:val="16"/>
                <w:szCs w:val="16"/>
              </w:rPr>
            </w:pPr>
            <w:r w:rsidRPr="00B8210C">
              <w:rPr>
                <w:sz w:val="16"/>
                <w:szCs w:val="16"/>
              </w:rPr>
              <w:t>Clear captions and explanations that facilitate navigation and understanding of portfolio contents</w:t>
            </w:r>
          </w:p>
          <w:p w:rsidR="00E8720D" w:rsidRPr="00B8210C" w:rsidRDefault="00E8720D" w:rsidP="00E8720D">
            <w:pPr>
              <w:numPr>
                <w:ilvl w:val="0"/>
                <w:numId w:val="2"/>
              </w:numPr>
              <w:rPr>
                <w:sz w:val="16"/>
                <w:szCs w:val="16"/>
              </w:rPr>
            </w:pPr>
            <w:r w:rsidRPr="00B8210C">
              <w:rPr>
                <w:sz w:val="16"/>
                <w:szCs w:val="16"/>
              </w:rPr>
              <w:t>Strong sense of visual design with thematic considerations (e.g., choice of images, icons, &amp; visual design appropriate and consistent with theme you establish)</w:t>
            </w:r>
          </w:p>
          <w:p w:rsidR="00E8720D" w:rsidRPr="00E23726" w:rsidRDefault="00E8720D" w:rsidP="00E8720D">
            <w:pPr>
              <w:rPr>
                <w:sz w:val="10"/>
                <w:szCs w:val="10"/>
              </w:rPr>
            </w:pPr>
          </w:p>
        </w:tc>
        <w:tc>
          <w:tcPr>
            <w:tcW w:w="2880" w:type="dxa"/>
          </w:tcPr>
          <w:p w:rsidR="00E8720D" w:rsidRDefault="00E8720D" w:rsidP="00E8720D">
            <w:pPr>
              <w:rPr>
                <w:sz w:val="20"/>
              </w:rPr>
            </w:pPr>
            <w:r>
              <w:rPr>
                <w:sz w:val="20"/>
              </w:rPr>
              <w:t>Design is simple with a clear purpose, and portfolio is easy to navigate.  Quotes add insights into your theme and visuals enhance meaning.</w:t>
            </w:r>
          </w:p>
        </w:tc>
        <w:tc>
          <w:tcPr>
            <w:tcW w:w="1440" w:type="dxa"/>
          </w:tcPr>
          <w:p w:rsidR="00E8720D" w:rsidRDefault="00E8720D" w:rsidP="00E8720D">
            <w:pPr>
              <w:rPr>
                <w:sz w:val="20"/>
              </w:rPr>
            </w:pPr>
          </w:p>
          <w:p w:rsidR="00E8720D" w:rsidRDefault="00E8720D" w:rsidP="00E8720D">
            <w:pPr>
              <w:rPr>
                <w:sz w:val="20"/>
              </w:rPr>
            </w:pPr>
          </w:p>
          <w:p w:rsidR="00E8720D" w:rsidRDefault="00E8720D" w:rsidP="00E8720D">
            <w:pPr>
              <w:rPr>
                <w:sz w:val="20"/>
              </w:rPr>
            </w:pPr>
          </w:p>
          <w:p w:rsidR="00E8720D" w:rsidRDefault="00E8720D" w:rsidP="00E8720D">
            <w:pPr>
              <w:rPr>
                <w:sz w:val="20"/>
              </w:rPr>
            </w:pPr>
          </w:p>
          <w:p w:rsidR="00E8720D" w:rsidRDefault="00E8720D" w:rsidP="00E8720D">
            <w:pPr>
              <w:rPr>
                <w:sz w:val="20"/>
              </w:rPr>
            </w:pPr>
          </w:p>
        </w:tc>
      </w:tr>
      <w:tr w:rsidR="00E8720D">
        <w:trPr>
          <w:trHeight w:val="1415"/>
        </w:trPr>
        <w:tc>
          <w:tcPr>
            <w:tcW w:w="2923" w:type="dxa"/>
          </w:tcPr>
          <w:p w:rsidR="00E8720D" w:rsidRPr="00B57CD9" w:rsidRDefault="00E8720D" w:rsidP="00E8720D">
            <w:pPr>
              <w:pStyle w:val="Heading2"/>
              <w:rPr>
                <w:sz w:val="20"/>
                <w:szCs w:val="20"/>
              </w:rPr>
            </w:pPr>
            <w:r w:rsidRPr="00B57CD9">
              <w:rPr>
                <w:sz w:val="20"/>
                <w:szCs w:val="20"/>
              </w:rPr>
              <w:t>Presentation</w:t>
            </w:r>
          </w:p>
          <w:p w:rsidR="00E8720D" w:rsidRPr="00396A97" w:rsidRDefault="00E8720D" w:rsidP="00E8720D">
            <w:pPr>
              <w:rPr>
                <w:sz w:val="18"/>
                <w:szCs w:val="18"/>
              </w:rPr>
            </w:pPr>
            <w:r w:rsidRPr="00396A97">
              <w:rPr>
                <w:sz w:val="18"/>
                <w:szCs w:val="18"/>
              </w:rPr>
              <w:t xml:space="preserve">Portfolio demonstrates </w:t>
            </w:r>
            <w:r>
              <w:rPr>
                <w:sz w:val="18"/>
                <w:szCs w:val="18"/>
              </w:rPr>
              <w:t>c</w:t>
            </w:r>
            <w:r w:rsidRPr="00396A97">
              <w:rPr>
                <w:sz w:val="18"/>
                <w:szCs w:val="18"/>
              </w:rPr>
              <w:t>ommunicative competence and reflects thorough preparation.  Writing reflects strong control over mechanics, usage, punctuation, etc.</w:t>
            </w:r>
          </w:p>
          <w:p w:rsidR="00E8720D" w:rsidRPr="00B57CD9" w:rsidRDefault="00E8720D" w:rsidP="00E8720D">
            <w:pPr>
              <w:rPr>
                <w:sz w:val="20"/>
                <w:szCs w:val="20"/>
              </w:rPr>
            </w:pPr>
          </w:p>
        </w:tc>
        <w:tc>
          <w:tcPr>
            <w:tcW w:w="2923" w:type="dxa"/>
          </w:tcPr>
          <w:p w:rsidR="00E8720D" w:rsidRPr="00E23726" w:rsidRDefault="00E8720D" w:rsidP="00E8720D">
            <w:pPr>
              <w:rPr>
                <w:sz w:val="10"/>
                <w:szCs w:val="10"/>
              </w:rPr>
            </w:pPr>
          </w:p>
          <w:p w:rsidR="00E8720D" w:rsidRPr="00E23726" w:rsidRDefault="00E8720D" w:rsidP="00E8720D">
            <w:pPr>
              <w:rPr>
                <w:sz w:val="10"/>
                <w:szCs w:val="10"/>
              </w:rPr>
            </w:pPr>
          </w:p>
          <w:p w:rsidR="00E8720D" w:rsidRDefault="00E8720D" w:rsidP="00E8720D">
            <w:pPr>
              <w:rPr>
                <w:sz w:val="20"/>
              </w:rPr>
            </w:pPr>
            <w:r>
              <w:rPr>
                <w:sz w:val="20"/>
              </w:rPr>
              <w:t>Quality of written work</w:t>
            </w:r>
          </w:p>
          <w:p w:rsidR="00E8720D" w:rsidRDefault="00E8720D" w:rsidP="00E8720D">
            <w:pPr>
              <w:rPr>
                <w:sz w:val="20"/>
              </w:rPr>
            </w:pPr>
          </w:p>
          <w:p w:rsidR="00E8720D" w:rsidRDefault="00E8720D" w:rsidP="00E8720D">
            <w:pPr>
              <w:rPr>
                <w:sz w:val="20"/>
              </w:rPr>
            </w:pPr>
            <w:r>
              <w:rPr>
                <w:sz w:val="20"/>
              </w:rPr>
              <w:t>Quality of presentation</w:t>
            </w:r>
          </w:p>
        </w:tc>
        <w:tc>
          <w:tcPr>
            <w:tcW w:w="4169" w:type="dxa"/>
          </w:tcPr>
          <w:p w:rsidR="00E8720D" w:rsidRPr="00EC6E44" w:rsidRDefault="00E8720D" w:rsidP="00E8720D">
            <w:pPr>
              <w:rPr>
                <w:sz w:val="10"/>
                <w:szCs w:val="10"/>
              </w:rPr>
            </w:pPr>
          </w:p>
          <w:p w:rsidR="00E8720D" w:rsidRPr="00EC6E44" w:rsidRDefault="00E8720D" w:rsidP="00E8720D">
            <w:pPr>
              <w:rPr>
                <w:sz w:val="10"/>
                <w:szCs w:val="10"/>
              </w:rPr>
            </w:pPr>
          </w:p>
          <w:p w:rsidR="00E8720D" w:rsidRPr="00744BEA" w:rsidRDefault="00E8720D" w:rsidP="00E8720D">
            <w:pPr>
              <w:numPr>
                <w:ilvl w:val="0"/>
                <w:numId w:val="3"/>
              </w:numPr>
              <w:rPr>
                <w:sz w:val="18"/>
                <w:szCs w:val="18"/>
              </w:rPr>
            </w:pPr>
            <w:r w:rsidRPr="00744BEA">
              <w:rPr>
                <w:sz w:val="18"/>
                <w:szCs w:val="18"/>
              </w:rPr>
              <w:t>Accuracy in spelling and mechanics</w:t>
            </w:r>
          </w:p>
          <w:p w:rsidR="00E8720D" w:rsidRPr="00744BEA" w:rsidRDefault="00E8720D" w:rsidP="00E8720D">
            <w:pPr>
              <w:numPr>
                <w:ilvl w:val="0"/>
                <w:numId w:val="3"/>
              </w:numPr>
              <w:rPr>
                <w:sz w:val="18"/>
                <w:szCs w:val="18"/>
              </w:rPr>
            </w:pPr>
            <w:r w:rsidRPr="00744BEA">
              <w:rPr>
                <w:sz w:val="18"/>
                <w:szCs w:val="18"/>
              </w:rPr>
              <w:t xml:space="preserve">Ease in navigation </w:t>
            </w:r>
          </w:p>
          <w:p w:rsidR="00E8720D" w:rsidRPr="00744BEA" w:rsidRDefault="00E8720D" w:rsidP="00E8720D">
            <w:pPr>
              <w:numPr>
                <w:ilvl w:val="0"/>
                <w:numId w:val="3"/>
              </w:numPr>
              <w:rPr>
                <w:sz w:val="18"/>
                <w:szCs w:val="18"/>
              </w:rPr>
            </w:pPr>
            <w:r w:rsidRPr="00744BEA">
              <w:rPr>
                <w:sz w:val="18"/>
                <w:szCs w:val="18"/>
              </w:rPr>
              <w:t xml:space="preserve">Display of professional attitudes </w:t>
            </w:r>
          </w:p>
          <w:p w:rsidR="00E8720D" w:rsidRPr="00744BEA" w:rsidRDefault="00E8720D" w:rsidP="00E8720D">
            <w:pPr>
              <w:rPr>
                <w:sz w:val="18"/>
                <w:szCs w:val="18"/>
              </w:rPr>
            </w:pPr>
          </w:p>
        </w:tc>
        <w:tc>
          <w:tcPr>
            <w:tcW w:w="2880" w:type="dxa"/>
          </w:tcPr>
          <w:p w:rsidR="00E8720D" w:rsidRDefault="00E8720D" w:rsidP="00E8720D">
            <w:pPr>
              <w:rPr>
                <w:sz w:val="20"/>
              </w:rPr>
            </w:pPr>
            <w:r>
              <w:rPr>
                <w:sz w:val="20"/>
              </w:rPr>
              <w:t xml:space="preserve"> </w:t>
            </w:r>
          </w:p>
          <w:p w:rsidR="00E8720D" w:rsidRDefault="00E8720D" w:rsidP="00E8720D">
            <w:pPr>
              <w:rPr>
                <w:sz w:val="20"/>
              </w:rPr>
            </w:pPr>
          </w:p>
          <w:p w:rsidR="00E8720D" w:rsidRDefault="00E8720D" w:rsidP="00E8720D">
            <w:pPr>
              <w:rPr>
                <w:sz w:val="20"/>
              </w:rPr>
            </w:pPr>
            <w:r>
              <w:rPr>
                <w:sz w:val="20"/>
              </w:rPr>
              <w:t>Overall, this portfolio is reflective of clear writing.  Professional attitude is evident.</w:t>
            </w:r>
          </w:p>
        </w:tc>
        <w:tc>
          <w:tcPr>
            <w:tcW w:w="1440" w:type="dxa"/>
          </w:tcPr>
          <w:p w:rsidR="00E8720D" w:rsidRDefault="00E8720D" w:rsidP="00E8720D">
            <w:pPr>
              <w:rPr>
                <w:sz w:val="20"/>
              </w:rPr>
            </w:pPr>
          </w:p>
          <w:p w:rsidR="00E8720D" w:rsidRDefault="00E8720D" w:rsidP="00E8720D">
            <w:pPr>
              <w:rPr>
                <w:sz w:val="20"/>
              </w:rPr>
            </w:pPr>
          </w:p>
          <w:p w:rsidR="00E8720D" w:rsidRDefault="00E8720D" w:rsidP="00E8720D">
            <w:pPr>
              <w:rPr>
                <w:sz w:val="20"/>
              </w:rPr>
            </w:pPr>
          </w:p>
        </w:tc>
      </w:tr>
    </w:tbl>
    <w:p w:rsidR="00E8720D" w:rsidRDefault="00E8720D" w:rsidP="00E8720D">
      <w:pPr>
        <w:rPr>
          <w:rFonts w:ascii="Arial" w:hAnsi="Arial" w:cs="Arial"/>
          <w:sz w:val="10"/>
          <w:szCs w:val="10"/>
        </w:rPr>
      </w:pPr>
    </w:p>
    <w:p w:rsidR="00E8720D" w:rsidRPr="00EC6E44" w:rsidRDefault="00E8720D" w:rsidP="00E8720D">
      <w:pPr>
        <w:rPr>
          <w:rFonts w:ascii="Arial" w:hAnsi="Arial" w:cs="Arial"/>
          <w:sz w:val="10"/>
          <w:szCs w:val="10"/>
        </w:rPr>
      </w:pPr>
    </w:p>
    <w:tbl>
      <w:tblPr>
        <w:tblW w:w="1431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0"/>
        <w:gridCol w:w="2160"/>
      </w:tblGrid>
      <w:tr w:rsidR="00E8720D" w:rsidRPr="00F9349F">
        <w:tc>
          <w:tcPr>
            <w:tcW w:w="12150" w:type="dxa"/>
            <w:shd w:val="clear" w:color="auto" w:fill="9999FF"/>
          </w:tcPr>
          <w:p w:rsidR="00E8720D" w:rsidRPr="00F9349F" w:rsidRDefault="00E8720D" w:rsidP="00E8720D">
            <w:pPr>
              <w:rPr>
                <w:rFonts w:eastAsia="Times"/>
                <w:b/>
                <w:sz w:val="10"/>
                <w:szCs w:val="10"/>
              </w:rPr>
            </w:pPr>
          </w:p>
          <w:p w:rsidR="00E8720D" w:rsidRPr="00F9349F" w:rsidRDefault="00E8720D" w:rsidP="00E8720D">
            <w:pPr>
              <w:rPr>
                <w:rFonts w:eastAsia="Times"/>
                <w:b/>
                <w:sz w:val="20"/>
              </w:rPr>
            </w:pPr>
            <w:r w:rsidRPr="00F9349F">
              <w:rPr>
                <w:rFonts w:eastAsia="Times"/>
                <w:b/>
                <w:sz w:val="20"/>
              </w:rPr>
              <w:t>Supplemental Requirements to Include in your Electronic Portfolio</w:t>
            </w:r>
          </w:p>
          <w:p w:rsidR="00E8720D" w:rsidRPr="00F9349F" w:rsidRDefault="00E8720D" w:rsidP="00E8720D">
            <w:pPr>
              <w:rPr>
                <w:rFonts w:eastAsia="Times"/>
                <w:sz w:val="16"/>
                <w:szCs w:val="16"/>
              </w:rPr>
            </w:pPr>
            <w:r w:rsidRPr="00F9349F">
              <w:rPr>
                <w:rFonts w:eastAsia="Times"/>
                <w:b/>
                <w:sz w:val="16"/>
                <w:szCs w:val="16"/>
              </w:rPr>
              <w:t xml:space="preserve">Note: </w:t>
            </w:r>
            <w:r w:rsidRPr="00F9349F">
              <w:rPr>
                <w:rFonts w:eastAsia="Times"/>
                <w:sz w:val="16"/>
                <w:szCs w:val="16"/>
              </w:rPr>
              <w:t>These may be used as artifacts in your student categories above depending on what you choose as your categories and how you organize them.</w:t>
            </w:r>
          </w:p>
        </w:tc>
        <w:tc>
          <w:tcPr>
            <w:tcW w:w="2160" w:type="dxa"/>
            <w:shd w:val="clear" w:color="auto" w:fill="9999FF"/>
          </w:tcPr>
          <w:p w:rsidR="00E8720D" w:rsidRPr="00F9349F" w:rsidRDefault="00E8720D" w:rsidP="00E8720D">
            <w:pPr>
              <w:rPr>
                <w:rFonts w:eastAsia="Times"/>
                <w:b/>
                <w:sz w:val="6"/>
                <w:szCs w:val="6"/>
              </w:rPr>
            </w:pPr>
          </w:p>
          <w:p w:rsidR="00E8720D" w:rsidRPr="00F9349F" w:rsidRDefault="00E8720D" w:rsidP="00E8720D">
            <w:pPr>
              <w:rPr>
                <w:rFonts w:eastAsia="Times"/>
                <w:b/>
                <w:sz w:val="20"/>
              </w:rPr>
            </w:pPr>
            <w:r w:rsidRPr="00F9349F">
              <w:rPr>
                <w:rFonts w:eastAsia="Times"/>
                <w:b/>
                <w:sz w:val="20"/>
              </w:rPr>
              <w:t xml:space="preserve">Complete / Not complete &amp; Location in </w:t>
            </w:r>
            <w:proofErr w:type="spellStart"/>
            <w:r w:rsidRPr="00F9349F">
              <w:rPr>
                <w:rFonts w:eastAsia="Times"/>
                <w:b/>
                <w:sz w:val="20"/>
              </w:rPr>
              <w:t>eportfolio</w:t>
            </w:r>
            <w:proofErr w:type="spellEnd"/>
          </w:p>
          <w:p w:rsidR="00E8720D" w:rsidRPr="00F9349F" w:rsidRDefault="00E8720D" w:rsidP="00E8720D">
            <w:pPr>
              <w:rPr>
                <w:rFonts w:eastAsia="Times"/>
                <w:b/>
                <w:sz w:val="6"/>
                <w:szCs w:val="6"/>
              </w:rPr>
            </w:pPr>
          </w:p>
        </w:tc>
      </w:tr>
      <w:tr w:rsidR="00E8720D" w:rsidRPr="00F9349F">
        <w:tc>
          <w:tcPr>
            <w:tcW w:w="12150" w:type="dxa"/>
          </w:tcPr>
          <w:p w:rsidR="00E8720D" w:rsidRPr="00A241BA" w:rsidRDefault="00E8720D" w:rsidP="00E8720D">
            <w:pPr>
              <w:rPr>
                <w:rFonts w:eastAsia="Times"/>
                <w:sz w:val="16"/>
                <w:szCs w:val="16"/>
              </w:rPr>
            </w:pPr>
          </w:p>
          <w:p w:rsidR="00E8720D" w:rsidRPr="00F9349F" w:rsidRDefault="00A241BA" w:rsidP="00E8720D">
            <w:pPr>
              <w:rPr>
                <w:rFonts w:eastAsia="Times"/>
                <w:sz w:val="20"/>
              </w:rPr>
            </w:pPr>
            <w:r>
              <w:rPr>
                <w:rFonts w:eastAsia="Times"/>
                <w:sz w:val="20"/>
              </w:rPr>
              <w:t>1</w:t>
            </w:r>
            <w:r w:rsidR="00E8720D" w:rsidRPr="00F9349F">
              <w:rPr>
                <w:rFonts w:eastAsia="Times"/>
                <w:sz w:val="20"/>
              </w:rPr>
              <w:t>. A carefully composed philosophy of education / definition of literacies &amp; content areas statement.</w:t>
            </w:r>
          </w:p>
          <w:p w:rsidR="00E8720D" w:rsidRPr="00A241BA" w:rsidRDefault="00E8720D" w:rsidP="00E8720D">
            <w:pPr>
              <w:rPr>
                <w:rFonts w:ascii="Arial" w:eastAsia="Times" w:hAnsi="Arial" w:cs="Arial"/>
                <w:sz w:val="16"/>
                <w:szCs w:val="16"/>
              </w:rPr>
            </w:pPr>
          </w:p>
        </w:tc>
        <w:tc>
          <w:tcPr>
            <w:tcW w:w="2160" w:type="dxa"/>
          </w:tcPr>
          <w:p w:rsidR="00E8720D" w:rsidRPr="00893BF8" w:rsidRDefault="00E8720D" w:rsidP="00E8720D">
            <w:pPr>
              <w:rPr>
                <w:rFonts w:ascii="Arial" w:eastAsia="Times" w:hAnsi="Arial" w:cs="Arial"/>
                <w:sz w:val="18"/>
              </w:rPr>
            </w:pPr>
          </w:p>
        </w:tc>
      </w:tr>
      <w:tr w:rsidR="00E8720D" w:rsidRPr="00F9349F">
        <w:tc>
          <w:tcPr>
            <w:tcW w:w="12150" w:type="dxa"/>
          </w:tcPr>
          <w:p w:rsidR="00E8720D" w:rsidRPr="00A241BA" w:rsidRDefault="00E8720D" w:rsidP="00E8720D">
            <w:pPr>
              <w:rPr>
                <w:rFonts w:ascii="Arial" w:eastAsia="Times" w:hAnsi="Arial" w:cs="Arial"/>
                <w:sz w:val="16"/>
                <w:szCs w:val="16"/>
              </w:rPr>
            </w:pPr>
          </w:p>
          <w:p w:rsidR="00E8720D" w:rsidRPr="00F9349F" w:rsidRDefault="00E8720D" w:rsidP="00E8720D">
            <w:pPr>
              <w:rPr>
                <w:rFonts w:eastAsia="Times"/>
                <w:sz w:val="20"/>
              </w:rPr>
            </w:pPr>
            <w:r w:rsidRPr="00F9349F">
              <w:rPr>
                <w:rFonts w:eastAsia="Times"/>
                <w:sz w:val="20"/>
              </w:rPr>
              <w:t>2. A carefully composed and accurate copy of your current resume.</w:t>
            </w:r>
          </w:p>
          <w:p w:rsidR="00E8720D" w:rsidRPr="00A241BA" w:rsidRDefault="00E8720D" w:rsidP="00E8720D">
            <w:pPr>
              <w:rPr>
                <w:rFonts w:ascii="Arial" w:eastAsia="Times" w:hAnsi="Arial" w:cs="Arial"/>
                <w:sz w:val="16"/>
                <w:szCs w:val="16"/>
              </w:rPr>
            </w:pPr>
          </w:p>
        </w:tc>
        <w:tc>
          <w:tcPr>
            <w:tcW w:w="2160" w:type="dxa"/>
          </w:tcPr>
          <w:p w:rsidR="00E8720D" w:rsidRPr="00F9349F" w:rsidRDefault="00E8720D" w:rsidP="00E8720D">
            <w:pPr>
              <w:rPr>
                <w:rFonts w:ascii="Arial" w:eastAsia="Times" w:hAnsi="Arial" w:cs="Arial"/>
                <w:sz w:val="20"/>
              </w:rPr>
            </w:pPr>
          </w:p>
        </w:tc>
      </w:tr>
      <w:tr w:rsidR="00E8720D" w:rsidRPr="00F9349F">
        <w:tc>
          <w:tcPr>
            <w:tcW w:w="12150" w:type="dxa"/>
          </w:tcPr>
          <w:p w:rsidR="00E8720D" w:rsidRPr="00A241BA" w:rsidRDefault="00E8720D" w:rsidP="00E8720D">
            <w:pPr>
              <w:rPr>
                <w:rFonts w:ascii="Arial" w:eastAsia="Times" w:hAnsi="Arial" w:cs="Arial"/>
                <w:sz w:val="16"/>
                <w:szCs w:val="16"/>
              </w:rPr>
            </w:pPr>
          </w:p>
          <w:p w:rsidR="00E8720D" w:rsidRDefault="00E8720D" w:rsidP="00E8720D">
            <w:pPr>
              <w:rPr>
                <w:rFonts w:eastAsia="Times"/>
                <w:sz w:val="20"/>
              </w:rPr>
            </w:pPr>
            <w:r w:rsidRPr="00F9349F">
              <w:rPr>
                <w:rFonts w:eastAsia="Times"/>
                <w:sz w:val="20"/>
              </w:rPr>
              <w:t>3. A list of annotated educational websites</w:t>
            </w:r>
            <w:r w:rsidR="00A241BA">
              <w:rPr>
                <w:rFonts w:eastAsia="Times"/>
                <w:sz w:val="20"/>
              </w:rPr>
              <w:t xml:space="preserve"> </w:t>
            </w:r>
            <w:r w:rsidRPr="00F9349F">
              <w:rPr>
                <w:rFonts w:eastAsia="Times"/>
                <w:sz w:val="20"/>
              </w:rPr>
              <w:t>/</w:t>
            </w:r>
            <w:r w:rsidR="00A241BA">
              <w:rPr>
                <w:rFonts w:eastAsia="Times"/>
                <w:sz w:val="20"/>
              </w:rPr>
              <w:t xml:space="preserve"> </w:t>
            </w:r>
            <w:r w:rsidRPr="00F9349F">
              <w:rPr>
                <w:rFonts w:eastAsia="Times"/>
                <w:sz w:val="20"/>
              </w:rPr>
              <w:t xml:space="preserve">links that you feel </w:t>
            </w:r>
            <w:proofErr w:type="gramStart"/>
            <w:r w:rsidRPr="00F9349F">
              <w:rPr>
                <w:rFonts w:eastAsia="Times"/>
                <w:sz w:val="20"/>
              </w:rPr>
              <w:t>are</w:t>
            </w:r>
            <w:proofErr w:type="gramEnd"/>
            <w:r w:rsidRPr="00F9349F">
              <w:rPr>
                <w:rFonts w:eastAsia="Times"/>
                <w:sz w:val="20"/>
              </w:rPr>
              <w:t xml:space="preserve"> important resources for your professional development and for the profession in general.</w:t>
            </w:r>
          </w:p>
          <w:p w:rsidR="00A241BA" w:rsidRPr="00A241BA" w:rsidRDefault="00A241BA" w:rsidP="00E8720D">
            <w:pPr>
              <w:rPr>
                <w:rFonts w:eastAsia="Times"/>
                <w:sz w:val="16"/>
                <w:szCs w:val="16"/>
              </w:rPr>
            </w:pPr>
          </w:p>
          <w:p w:rsidR="00E8720D" w:rsidRPr="00F9349F" w:rsidRDefault="00E8720D" w:rsidP="00E8720D">
            <w:pPr>
              <w:rPr>
                <w:rFonts w:ascii="Arial" w:eastAsia="Times" w:hAnsi="Arial" w:cs="Arial"/>
                <w:sz w:val="10"/>
                <w:szCs w:val="10"/>
              </w:rPr>
            </w:pPr>
          </w:p>
        </w:tc>
        <w:tc>
          <w:tcPr>
            <w:tcW w:w="2160" w:type="dxa"/>
          </w:tcPr>
          <w:p w:rsidR="00E8720D" w:rsidRPr="00F9349F" w:rsidRDefault="00E8720D" w:rsidP="00E8720D">
            <w:pPr>
              <w:rPr>
                <w:rFonts w:ascii="Arial" w:eastAsia="Times" w:hAnsi="Arial" w:cs="Arial"/>
                <w:sz w:val="20"/>
              </w:rPr>
            </w:pPr>
          </w:p>
        </w:tc>
      </w:tr>
      <w:tr w:rsidR="00E8720D" w:rsidRPr="00F9349F">
        <w:tc>
          <w:tcPr>
            <w:tcW w:w="12150" w:type="dxa"/>
          </w:tcPr>
          <w:p w:rsidR="00E8720D" w:rsidRPr="00A241BA" w:rsidRDefault="00E8720D" w:rsidP="00E8720D">
            <w:pPr>
              <w:rPr>
                <w:rFonts w:ascii="Arial" w:eastAsia="Times" w:hAnsi="Arial" w:cs="Arial"/>
                <w:sz w:val="16"/>
                <w:szCs w:val="16"/>
              </w:rPr>
            </w:pPr>
          </w:p>
          <w:p w:rsidR="00E8720D" w:rsidRDefault="00E8720D" w:rsidP="00E8720D">
            <w:pPr>
              <w:rPr>
                <w:rFonts w:eastAsia="Times"/>
                <w:sz w:val="20"/>
                <w:szCs w:val="20"/>
              </w:rPr>
            </w:pPr>
            <w:r w:rsidRPr="00F9349F">
              <w:rPr>
                <w:rFonts w:eastAsia="Times"/>
                <w:sz w:val="20"/>
                <w:szCs w:val="20"/>
              </w:rPr>
              <w:t>4. Final Summative Reflection on Electronic Portfolio Experience which reveals what your portfolio experience was like and how the portfolio represents you as a beginning middle grades teacher of ELA / SS.</w:t>
            </w:r>
          </w:p>
          <w:p w:rsidR="00A241BA" w:rsidRPr="00A241BA" w:rsidRDefault="00A241BA" w:rsidP="00E8720D">
            <w:pPr>
              <w:rPr>
                <w:rFonts w:eastAsia="Times"/>
                <w:sz w:val="16"/>
                <w:szCs w:val="16"/>
              </w:rPr>
            </w:pPr>
          </w:p>
          <w:p w:rsidR="00E8720D" w:rsidRPr="00F9349F" w:rsidRDefault="00E8720D" w:rsidP="00E8720D">
            <w:pPr>
              <w:rPr>
                <w:rFonts w:ascii="Arial" w:eastAsia="Times" w:hAnsi="Arial" w:cs="Arial"/>
                <w:sz w:val="10"/>
                <w:szCs w:val="10"/>
              </w:rPr>
            </w:pPr>
          </w:p>
        </w:tc>
        <w:tc>
          <w:tcPr>
            <w:tcW w:w="2160" w:type="dxa"/>
          </w:tcPr>
          <w:p w:rsidR="00E8720D" w:rsidRPr="00F9349F" w:rsidRDefault="00E8720D" w:rsidP="00E8720D">
            <w:pPr>
              <w:rPr>
                <w:rFonts w:ascii="Arial" w:eastAsia="Times" w:hAnsi="Arial" w:cs="Arial"/>
                <w:sz w:val="20"/>
              </w:rPr>
            </w:pPr>
          </w:p>
        </w:tc>
      </w:tr>
    </w:tbl>
    <w:p w:rsidR="00E8720D" w:rsidRDefault="00E8720D" w:rsidP="00E8720D">
      <w:pPr>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rsidR="00E8720D" w:rsidRPr="000C1BB0" w:rsidRDefault="00E8720D" w:rsidP="00E8720D">
      <w:pPr>
        <w:rPr>
          <w:rFonts w:ascii="Arial" w:hAnsi="Arial" w:cs="Arial"/>
          <w:sz w:val="20"/>
        </w:rPr>
      </w:pPr>
      <w:r>
        <w:rPr>
          <w:rFonts w:ascii="Arial" w:hAnsi="Arial" w:cs="Arial"/>
          <w:sz w:val="20"/>
        </w:rPr>
        <w:br w:type="page"/>
      </w:r>
      <w:r>
        <w:rPr>
          <w:rFonts w:ascii="Arial" w:hAnsi="Arial" w:cs="Arial"/>
          <w:sz w:val="20"/>
        </w:rPr>
        <w:lastRenderedPageBreak/>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tbl>
      <w:tblPr>
        <w:tblW w:w="1314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40"/>
      </w:tblGrid>
      <w:tr w:rsidR="00E8720D">
        <w:tc>
          <w:tcPr>
            <w:tcW w:w="13140" w:type="dxa"/>
            <w:shd w:val="clear" w:color="auto" w:fill="FFFF00"/>
          </w:tcPr>
          <w:p w:rsidR="00E8720D" w:rsidRPr="00F9349F" w:rsidRDefault="00E8720D" w:rsidP="00E8720D">
            <w:pPr>
              <w:ind w:left="360"/>
              <w:jc w:val="center"/>
              <w:rPr>
                <w:rFonts w:ascii="Rockwell Extra Bold" w:eastAsia="Times" w:hAnsi="Rockwell Extra Bold"/>
                <w:sz w:val="10"/>
                <w:szCs w:val="10"/>
              </w:rPr>
            </w:pPr>
          </w:p>
          <w:p w:rsidR="00E8720D" w:rsidRPr="00F9349F" w:rsidRDefault="00E8720D" w:rsidP="00E8720D">
            <w:pPr>
              <w:rPr>
                <w:rFonts w:ascii="Times" w:eastAsia="Times" w:hAnsi="Times"/>
                <w:b/>
              </w:rPr>
            </w:pPr>
            <w:r w:rsidRPr="00F9349F">
              <w:rPr>
                <w:rFonts w:ascii="Rockwell Extra Bold" w:eastAsia="Times" w:hAnsi="Rockwell Extra Bold"/>
              </w:rPr>
              <w:t>Appendix A: Artifacts &amp; Critical Artifact Reflections</w:t>
            </w:r>
            <w:r w:rsidRPr="00F9349F">
              <w:rPr>
                <w:rFonts w:ascii="Times" w:eastAsia="Times" w:hAnsi="Times"/>
                <w:b/>
              </w:rPr>
              <w:t xml:space="preserve"> </w:t>
            </w:r>
          </w:p>
          <w:p w:rsidR="00E8720D" w:rsidRPr="00F9349F" w:rsidRDefault="00E8720D" w:rsidP="00E8720D">
            <w:pPr>
              <w:rPr>
                <w:rFonts w:ascii="Times" w:eastAsia="Times" w:hAnsi="Times"/>
                <w:b/>
              </w:rPr>
            </w:pPr>
            <w:r w:rsidRPr="00F9349F">
              <w:rPr>
                <w:rFonts w:ascii="Times" w:eastAsia="Times" w:hAnsi="Times"/>
                <w:b/>
              </w:rPr>
              <w:t>(includes the artifact and a reflective annotation)</w:t>
            </w:r>
          </w:p>
          <w:p w:rsidR="00E8720D" w:rsidRPr="00F9349F" w:rsidRDefault="00E8720D" w:rsidP="00E8720D">
            <w:pPr>
              <w:ind w:left="360"/>
              <w:jc w:val="center"/>
              <w:rPr>
                <w:rFonts w:ascii="Times" w:eastAsia="Times" w:hAnsi="Times"/>
                <w:b/>
                <w:sz w:val="10"/>
                <w:szCs w:val="10"/>
              </w:rPr>
            </w:pPr>
          </w:p>
        </w:tc>
      </w:tr>
      <w:tr w:rsidR="00E8720D">
        <w:tc>
          <w:tcPr>
            <w:tcW w:w="13140" w:type="dxa"/>
          </w:tcPr>
          <w:p w:rsidR="00E8720D" w:rsidRPr="00F9349F" w:rsidRDefault="00E8720D" w:rsidP="00E8720D">
            <w:pPr>
              <w:rPr>
                <w:rFonts w:ascii="Times" w:eastAsia="Times" w:hAnsi="Times"/>
                <w:sz w:val="22"/>
                <w:szCs w:val="22"/>
              </w:rPr>
            </w:pPr>
          </w:p>
          <w:p w:rsidR="00E8720D" w:rsidRPr="00F9349F" w:rsidRDefault="00E8720D" w:rsidP="00E8720D">
            <w:pPr>
              <w:rPr>
                <w:rFonts w:ascii="Times" w:eastAsia="Times" w:hAnsi="Times"/>
                <w:sz w:val="22"/>
                <w:szCs w:val="22"/>
              </w:rPr>
            </w:pPr>
            <w:r w:rsidRPr="00F9349F">
              <w:rPr>
                <w:rFonts w:ascii="Times" w:eastAsia="Times" w:hAnsi="Times"/>
                <w:sz w:val="22"/>
                <w:szCs w:val="22"/>
              </w:rPr>
              <w:t>Your artifacts should be accompanied by annotations that do 3 things:</w:t>
            </w:r>
          </w:p>
          <w:p w:rsidR="00E8720D" w:rsidRPr="00F9349F" w:rsidRDefault="00E8720D" w:rsidP="00E8720D">
            <w:pPr>
              <w:ind w:firstLine="720"/>
              <w:rPr>
                <w:rFonts w:ascii="Times" w:eastAsia="Times" w:hAnsi="Times"/>
                <w:b/>
                <w:sz w:val="22"/>
                <w:szCs w:val="22"/>
              </w:rPr>
            </w:pPr>
          </w:p>
          <w:p w:rsidR="00E8720D" w:rsidRPr="00F9349F" w:rsidRDefault="00E8720D" w:rsidP="00E8720D">
            <w:pPr>
              <w:ind w:firstLine="720"/>
              <w:rPr>
                <w:rFonts w:ascii="Times" w:eastAsia="Times" w:hAnsi="Times"/>
                <w:sz w:val="22"/>
                <w:szCs w:val="22"/>
              </w:rPr>
            </w:pPr>
            <w:r w:rsidRPr="00F9349F">
              <w:rPr>
                <w:rFonts w:ascii="Times" w:eastAsia="Times" w:hAnsi="Times"/>
                <w:b/>
                <w:sz w:val="22"/>
                <w:szCs w:val="22"/>
              </w:rPr>
              <w:t>1.</w:t>
            </w:r>
            <w:r w:rsidRPr="00F9349F">
              <w:rPr>
                <w:rFonts w:ascii="Times" w:eastAsia="Times" w:hAnsi="Times"/>
                <w:sz w:val="22"/>
                <w:szCs w:val="22"/>
              </w:rPr>
              <w:t xml:space="preserve"> </w:t>
            </w:r>
            <w:r w:rsidRPr="00F9349F">
              <w:rPr>
                <w:rFonts w:ascii="Times" w:eastAsia="Times" w:hAnsi="Times"/>
                <w:b/>
                <w:i/>
                <w:sz w:val="22"/>
                <w:szCs w:val="22"/>
              </w:rPr>
              <w:t>Name</w:t>
            </w:r>
            <w:r w:rsidRPr="00F9349F">
              <w:rPr>
                <w:rFonts w:ascii="Times" w:eastAsia="Times" w:hAnsi="Times"/>
                <w:sz w:val="22"/>
                <w:szCs w:val="22"/>
              </w:rPr>
              <w:t xml:space="preserve"> and </w:t>
            </w:r>
            <w:r w:rsidRPr="00F9349F">
              <w:rPr>
                <w:rFonts w:ascii="Times" w:eastAsia="Times" w:hAnsi="Times"/>
                <w:b/>
                <w:i/>
                <w:sz w:val="22"/>
                <w:szCs w:val="22"/>
              </w:rPr>
              <w:t>describe</w:t>
            </w:r>
            <w:r w:rsidRPr="00F9349F">
              <w:rPr>
                <w:rFonts w:ascii="Times" w:eastAsia="Times" w:hAnsi="Times"/>
                <w:sz w:val="22"/>
                <w:szCs w:val="22"/>
              </w:rPr>
              <w:t xml:space="preserve"> the artifact</w:t>
            </w:r>
          </w:p>
          <w:p w:rsidR="00E8720D" w:rsidRPr="00F9349F" w:rsidRDefault="00E8720D" w:rsidP="00E8720D">
            <w:pPr>
              <w:ind w:left="1440"/>
              <w:rPr>
                <w:rFonts w:ascii="Arial Narrow" w:eastAsia="Times" w:hAnsi="Arial Narrow"/>
                <w:sz w:val="22"/>
                <w:szCs w:val="22"/>
              </w:rPr>
            </w:pPr>
          </w:p>
          <w:p w:rsidR="00E8720D" w:rsidRPr="00F9349F" w:rsidRDefault="00E8720D" w:rsidP="00E8720D">
            <w:pPr>
              <w:ind w:left="1440"/>
              <w:rPr>
                <w:rFonts w:ascii="Arial Narrow" w:eastAsia="Times" w:hAnsi="Arial Narrow"/>
                <w:i/>
                <w:sz w:val="22"/>
                <w:szCs w:val="22"/>
              </w:rPr>
            </w:pPr>
            <w:r w:rsidRPr="00F9349F">
              <w:rPr>
                <w:rFonts w:ascii="Arial Narrow" w:eastAsia="Times" w:hAnsi="Arial Narrow"/>
                <w:sz w:val="22"/>
                <w:szCs w:val="22"/>
              </w:rPr>
              <w:t xml:space="preserve">Note: </w:t>
            </w:r>
            <w:r w:rsidRPr="00F9349F">
              <w:rPr>
                <w:rFonts w:ascii="Arial Narrow" w:eastAsia="Times" w:hAnsi="Arial Narrow"/>
                <w:i/>
                <w:sz w:val="22"/>
                <w:szCs w:val="22"/>
              </w:rPr>
              <w:t>Keep in mind that one artifact might have multiple parts; e.g., multiple drafts and revisions of your definition of literacy, multiple drafts and revisions of your LEAD/SERVE Essay, an assignment that you created that is accompanied by examples of student work, etc.</w:t>
            </w:r>
          </w:p>
          <w:p w:rsidR="00E8720D" w:rsidRPr="00F9349F" w:rsidRDefault="00E8720D" w:rsidP="00E8720D">
            <w:pPr>
              <w:ind w:firstLine="720"/>
              <w:rPr>
                <w:rFonts w:ascii="Times" w:eastAsia="Times" w:hAnsi="Times"/>
                <w:b/>
                <w:sz w:val="22"/>
                <w:szCs w:val="22"/>
              </w:rPr>
            </w:pPr>
          </w:p>
          <w:p w:rsidR="00E8720D" w:rsidRPr="00F9349F" w:rsidRDefault="00E8720D" w:rsidP="00E8720D">
            <w:pPr>
              <w:ind w:firstLine="720"/>
              <w:rPr>
                <w:rFonts w:ascii="Times" w:eastAsia="Times" w:hAnsi="Times"/>
                <w:sz w:val="22"/>
                <w:szCs w:val="22"/>
              </w:rPr>
            </w:pPr>
            <w:r w:rsidRPr="00F9349F">
              <w:rPr>
                <w:rFonts w:ascii="Times" w:eastAsia="Times" w:hAnsi="Times"/>
                <w:b/>
                <w:sz w:val="22"/>
                <w:szCs w:val="22"/>
              </w:rPr>
              <w:t>2.</w:t>
            </w:r>
            <w:r w:rsidRPr="00F9349F">
              <w:rPr>
                <w:rFonts w:ascii="Times" w:eastAsia="Times" w:hAnsi="Times"/>
                <w:sz w:val="22"/>
                <w:szCs w:val="22"/>
              </w:rPr>
              <w:t xml:space="preserve"> Provide a description of the explicit </w:t>
            </w:r>
            <w:r w:rsidRPr="00F9349F">
              <w:rPr>
                <w:rFonts w:ascii="Times" w:eastAsia="Times" w:hAnsi="Times"/>
                <w:b/>
                <w:i/>
                <w:sz w:val="22"/>
                <w:szCs w:val="22"/>
              </w:rPr>
              <w:t>context</w:t>
            </w:r>
            <w:r w:rsidRPr="00F9349F">
              <w:rPr>
                <w:rFonts w:ascii="Times" w:eastAsia="Times" w:hAnsi="Times"/>
                <w:sz w:val="22"/>
                <w:szCs w:val="22"/>
              </w:rPr>
              <w:t xml:space="preserve"> in which it was created, used, taught, collected, evaluated, etc.</w:t>
            </w:r>
          </w:p>
          <w:p w:rsidR="00E8720D" w:rsidRPr="00F9349F" w:rsidRDefault="00E8720D" w:rsidP="00E8720D">
            <w:pPr>
              <w:ind w:left="720"/>
              <w:rPr>
                <w:rFonts w:ascii="Times" w:eastAsia="Times" w:hAnsi="Times"/>
                <w:b/>
                <w:sz w:val="22"/>
                <w:szCs w:val="22"/>
              </w:rPr>
            </w:pPr>
          </w:p>
          <w:p w:rsidR="00E8720D" w:rsidRPr="00F9349F" w:rsidRDefault="00E8720D" w:rsidP="00E8720D">
            <w:pPr>
              <w:ind w:left="720"/>
              <w:rPr>
                <w:rFonts w:ascii="Times" w:eastAsia="Times" w:hAnsi="Times"/>
                <w:sz w:val="22"/>
                <w:szCs w:val="22"/>
              </w:rPr>
            </w:pPr>
            <w:r w:rsidRPr="00F9349F">
              <w:rPr>
                <w:rFonts w:ascii="Times" w:eastAsia="Times" w:hAnsi="Times"/>
                <w:b/>
                <w:sz w:val="22"/>
                <w:szCs w:val="22"/>
              </w:rPr>
              <w:t>3.</w:t>
            </w:r>
            <w:r w:rsidRPr="00F9349F">
              <w:rPr>
                <w:rFonts w:ascii="Times" w:eastAsia="Times" w:hAnsi="Times"/>
                <w:sz w:val="22"/>
                <w:szCs w:val="22"/>
              </w:rPr>
              <w:t xml:space="preserve"> Provide a critical and insightful </w:t>
            </w:r>
            <w:r w:rsidRPr="00F9349F">
              <w:rPr>
                <w:rFonts w:ascii="Times" w:eastAsia="Times" w:hAnsi="Times"/>
                <w:b/>
                <w:i/>
                <w:sz w:val="22"/>
                <w:szCs w:val="22"/>
              </w:rPr>
              <w:t>reflection</w:t>
            </w:r>
            <w:r w:rsidRPr="00F9349F">
              <w:rPr>
                <w:rFonts w:ascii="Times" w:eastAsia="Times" w:hAnsi="Times"/>
                <w:sz w:val="22"/>
                <w:szCs w:val="22"/>
              </w:rPr>
              <w:t xml:space="preserve"> which demonstrates clearly how this particular artifact (and, if applicable, all of its parts) meets the particular category, evidence, elements, and related standards for which you have assigned it.  This is crucial and should demonstrate your thoughtful consideration and abilities as a reflective practitioner. </w:t>
            </w:r>
          </w:p>
          <w:p w:rsidR="00E8720D" w:rsidRPr="00F9349F" w:rsidRDefault="00E8720D" w:rsidP="00E8720D">
            <w:pPr>
              <w:ind w:left="1440"/>
              <w:rPr>
                <w:rFonts w:ascii="Arial Narrow" w:eastAsia="Times" w:hAnsi="Arial Narrow"/>
                <w:sz w:val="22"/>
                <w:szCs w:val="22"/>
              </w:rPr>
            </w:pPr>
          </w:p>
          <w:p w:rsidR="00E8720D" w:rsidRPr="00F9349F" w:rsidRDefault="00E8720D" w:rsidP="00E8720D">
            <w:pPr>
              <w:ind w:left="1440"/>
              <w:rPr>
                <w:rFonts w:ascii="Arial Narrow" w:eastAsia="Times" w:hAnsi="Arial Narrow"/>
                <w:sz w:val="22"/>
                <w:szCs w:val="22"/>
              </w:rPr>
            </w:pPr>
            <w:r w:rsidRPr="00F9349F">
              <w:rPr>
                <w:rFonts w:ascii="Arial Narrow" w:eastAsia="Times" w:hAnsi="Arial Narrow"/>
                <w:sz w:val="22"/>
                <w:szCs w:val="22"/>
              </w:rPr>
              <w:t xml:space="preserve">Note: </w:t>
            </w:r>
            <w:r w:rsidRPr="00F9349F">
              <w:rPr>
                <w:rFonts w:ascii="Arial Narrow" w:eastAsia="Times" w:hAnsi="Arial Narrow"/>
                <w:i/>
                <w:sz w:val="22"/>
                <w:szCs w:val="22"/>
              </w:rPr>
              <w:t>Again, your reflection might cover your growth over time on an artifact that is  multiple parts (e.g., literacy definitions, technology definitions, students doing a pre-test v. post-test which doesn’t have to be test in traditional sense, i.e., defining poetry at the  beginning of a poetry unit v. definition at end!)</w:t>
            </w:r>
          </w:p>
          <w:p w:rsidR="00E8720D" w:rsidRPr="00F9349F" w:rsidRDefault="00E8720D">
            <w:pPr>
              <w:rPr>
                <w:rFonts w:ascii="Times" w:eastAsia="Times" w:hAnsi="Times"/>
              </w:rPr>
            </w:pPr>
          </w:p>
          <w:p w:rsidR="00E8720D" w:rsidRPr="00F9349F" w:rsidRDefault="00E8720D">
            <w:pPr>
              <w:rPr>
                <w:rFonts w:ascii="Times" w:eastAsia="Times" w:hAnsi="Times"/>
              </w:rPr>
            </w:pPr>
          </w:p>
        </w:tc>
      </w:tr>
    </w:tbl>
    <w:p w:rsidR="00E8720D" w:rsidRDefault="00E8720D" w:rsidP="00E8720D">
      <w:r>
        <w:rPr>
          <w:rFonts w:ascii="Arial" w:hAnsi="Arial" w:cs="Arial"/>
          <w:sz w:val="20"/>
        </w:rPr>
        <w:br w:type="page"/>
      </w:r>
    </w:p>
    <w:tbl>
      <w:tblPr>
        <w:tblW w:w="14060" w:type="dxa"/>
        <w:tblInd w:w="88" w:type="dxa"/>
        <w:tblLook w:val="0000" w:firstRow="0" w:lastRow="0" w:firstColumn="0" w:lastColumn="0" w:noHBand="0" w:noVBand="0"/>
      </w:tblPr>
      <w:tblGrid>
        <w:gridCol w:w="14060"/>
      </w:tblGrid>
      <w:tr w:rsidR="00E8720D" w:rsidRPr="00E8435B">
        <w:trPr>
          <w:trHeight w:val="615"/>
        </w:trPr>
        <w:tc>
          <w:tcPr>
            <w:tcW w:w="14060" w:type="dxa"/>
            <w:shd w:val="clear" w:color="auto" w:fill="auto"/>
            <w:vAlign w:val="bottom"/>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29"/>
            </w:tblGrid>
            <w:tr w:rsidR="00E8720D" w:rsidRPr="00F9349F">
              <w:tc>
                <w:tcPr>
                  <w:tcW w:w="13829" w:type="dxa"/>
                </w:tcPr>
                <w:p w:rsidR="00E8720D" w:rsidRPr="00A341F2" w:rsidRDefault="00E8720D" w:rsidP="00E8720D">
                  <w:pPr>
                    <w:rPr>
                      <w:rFonts w:ascii="Book Antiqua" w:eastAsia="Times" w:hAnsi="Book Antiqua"/>
                      <w:b/>
                      <w:bCs/>
                      <w:sz w:val="6"/>
                      <w:szCs w:val="6"/>
                    </w:rPr>
                  </w:pPr>
                  <w:r w:rsidRPr="00F9349F">
                    <w:rPr>
                      <w:rFonts w:ascii="Book Antiqua" w:eastAsia="Times" w:hAnsi="Book Antiqua"/>
                      <w:b/>
                      <w:bCs/>
                      <w:color w:val="000080"/>
                    </w:rPr>
                    <w:lastRenderedPageBreak/>
                    <w:t>Appendix B: Alignment of the Elements of the Standards with the Evidence</w:t>
                  </w:r>
                </w:p>
                <w:p w:rsidR="00E8720D" w:rsidRPr="00F9349F" w:rsidRDefault="00E8720D" w:rsidP="00E8720D">
                  <w:pPr>
                    <w:rPr>
                      <w:rFonts w:ascii="Book Antiqua" w:eastAsia="Times" w:hAnsi="Book Antiqua"/>
                      <w:bCs/>
                      <w:sz w:val="6"/>
                      <w:szCs w:val="6"/>
                    </w:rPr>
                  </w:pPr>
                </w:p>
              </w:tc>
            </w:tr>
          </w:tbl>
          <w:p w:rsidR="00E8720D" w:rsidRDefault="00E8720D" w:rsidP="00E8720D">
            <w:pPr>
              <w:rPr>
                <w:b/>
                <w:iCs/>
                <w:sz w:val="22"/>
                <w:szCs w:val="22"/>
              </w:rPr>
            </w:pPr>
          </w:p>
          <w:p w:rsidR="00E8720D" w:rsidRPr="004D0345" w:rsidRDefault="00E8720D" w:rsidP="00E8720D">
            <w:pPr>
              <w:rPr>
                <w:b/>
                <w:iCs/>
                <w:sz w:val="22"/>
                <w:szCs w:val="22"/>
              </w:rPr>
            </w:pPr>
            <w:r w:rsidRPr="004D0345">
              <w:rPr>
                <w:b/>
                <w:iCs/>
                <w:sz w:val="22"/>
                <w:szCs w:val="22"/>
              </w:rPr>
              <w:t>Evidence 2. Content Knowledge: Evidence that demonstrates candidate depth of understanding and application of content knowledge in the specialty area.</w:t>
            </w:r>
          </w:p>
          <w:p w:rsidR="00E8720D" w:rsidRDefault="00E8720D" w:rsidP="00E8720D">
            <w:pPr>
              <w:numPr>
                <w:ilvl w:val="0"/>
                <w:numId w:val="9"/>
              </w:numPr>
              <w:rPr>
                <w:b/>
                <w:iCs/>
                <w:sz w:val="20"/>
                <w:szCs w:val="20"/>
              </w:rPr>
            </w:pPr>
            <w:r w:rsidRPr="00FA3119">
              <w:rPr>
                <w:bCs/>
                <w:iCs/>
                <w:color w:val="000000"/>
                <w:sz w:val="20"/>
                <w:szCs w:val="20"/>
              </w:rPr>
              <w:t xml:space="preserve">3b.1 – Demonstrates an appropriate level of content knowledge in the teaching specialty. </w:t>
            </w:r>
          </w:p>
          <w:p w:rsidR="00E8720D" w:rsidRPr="00FA3119" w:rsidRDefault="00E8720D" w:rsidP="00E8720D">
            <w:pPr>
              <w:rPr>
                <w:b/>
                <w:iCs/>
              </w:rPr>
            </w:pPr>
          </w:p>
        </w:tc>
      </w:tr>
    </w:tbl>
    <w:p w:rsidR="00E8720D" w:rsidRPr="004D0345" w:rsidRDefault="00E8720D" w:rsidP="00E8720D">
      <w:pPr>
        <w:rPr>
          <w:b/>
          <w:iCs/>
          <w:sz w:val="22"/>
          <w:szCs w:val="22"/>
        </w:rPr>
      </w:pPr>
      <w:proofErr w:type="gramStart"/>
      <w:r w:rsidRPr="004D0345">
        <w:rPr>
          <w:b/>
          <w:iCs/>
          <w:sz w:val="22"/>
          <w:szCs w:val="22"/>
        </w:rPr>
        <w:t>Evidence 3.</w:t>
      </w:r>
      <w:proofErr w:type="gramEnd"/>
      <w:r w:rsidRPr="004D0345">
        <w:rPr>
          <w:b/>
          <w:iCs/>
          <w:sz w:val="22"/>
          <w:szCs w:val="22"/>
        </w:rPr>
        <w:t xml:space="preserve"> Pedagogical and professional Knowledge Skills and Dispositions: Evidence that demonstrates effective design of classroom instruction based on research-verified practice.</w:t>
      </w:r>
    </w:p>
    <w:p w:rsidR="00E8720D" w:rsidRPr="006C2FC2" w:rsidRDefault="00E8720D" w:rsidP="00E8720D">
      <w:pPr>
        <w:numPr>
          <w:ilvl w:val="0"/>
          <w:numId w:val="9"/>
        </w:numPr>
      </w:pPr>
      <w:r w:rsidRPr="00E02D13">
        <w:rPr>
          <w:bCs/>
          <w:iCs/>
          <w:color w:val="000000"/>
          <w:sz w:val="20"/>
          <w:szCs w:val="20"/>
        </w:rPr>
        <w:t>1a.2</w:t>
      </w:r>
      <w:r>
        <w:rPr>
          <w:bCs/>
          <w:iCs/>
          <w:color w:val="000000"/>
          <w:sz w:val="20"/>
          <w:szCs w:val="20"/>
        </w:rPr>
        <w:t xml:space="preserve"> – </w:t>
      </w:r>
      <w:r w:rsidRPr="00E02D13">
        <w:rPr>
          <w:bCs/>
          <w:iCs/>
          <w:color w:val="000000"/>
          <w:sz w:val="20"/>
          <w:szCs w:val="20"/>
        </w:rPr>
        <w:t>Draws</w:t>
      </w:r>
      <w:r>
        <w:rPr>
          <w:bCs/>
          <w:iCs/>
          <w:color w:val="000000"/>
          <w:sz w:val="20"/>
          <w:szCs w:val="20"/>
        </w:rPr>
        <w:t xml:space="preserve"> </w:t>
      </w:r>
      <w:r w:rsidRPr="00E02D13">
        <w:rPr>
          <w:bCs/>
          <w:iCs/>
          <w:color w:val="000000"/>
          <w:sz w:val="20"/>
          <w:szCs w:val="20"/>
        </w:rPr>
        <w:t>on appropriate data to develop classroom and instructional plans.</w:t>
      </w:r>
    </w:p>
    <w:p w:rsidR="00E8720D" w:rsidRPr="006C2FC2" w:rsidRDefault="00E8720D" w:rsidP="00E8720D">
      <w:pPr>
        <w:numPr>
          <w:ilvl w:val="0"/>
          <w:numId w:val="9"/>
        </w:numPr>
      </w:pPr>
      <w:r>
        <w:rPr>
          <w:bCs/>
          <w:iCs/>
          <w:color w:val="000000"/>
          <w:sz w:val="20"/>
          <w:szCs w:val="20"/>
        </w:rPr>
        <w:t xml:space="preserve">2b.3 – </w:t>
      </w:r>
      <w:r w:rsidRPr="00E02D13">
        <w:rPr>
          <w:bCs/>
          <w:iCs/>
          <w:color w:val="000000"/>
          <w:sz w:val="20"/>
          <w:szCs w:val="20"/>
        </w:rPr>
        <w:t>Understands</w:t>
      </w:r>
      <w:r>
        <w:rPr>
          <w:bCs/>
          <w:iCs/>
          <w:color w:val="000000"/>
          <w:sz w:val="20"/>
          <w:szCs w:val="20"/>
        </w:rPr>
        <w:t xml:space="preserve"> </w:t>
      </w:r>
      <w:r w:rsidRPr="00E02D13">
        <w:rPr>
          <w:bCs/>
          <w:iCs/>
          <w:color w:val="000000"/>
          <w:sz w:val="20"/>
          <w:szCs w:val="20"/>
        </w:rPr>
        <w:t>the influence of diversity and plans instruction accordingly.</w:t>
      </w:r>
      <w:r>
        <w:rPr>
          <w:bCs/>
          <w:iCs/>
          <w:color w:val="000000"/>
          <w:sz w:val="20"/>
          <w:szCs w:val="20"/>
        </w:rPr>
        <w:t xml:space="preserve"> </w:t>
      </w:r>
    </w:p>
    <w:p w:rsidR="00E8720D" w:rsidRPr="006C2FC2" w:rsidRDefault="00E8720D" w:rsidP="00E8720D">
      <w:pPr>
        <w:numPr>
          <w:ilvl w:val="0"/>
          <w:numId w:val="9"/>
        </w:numPr>
      </w:pPr>
      <w:r>
        <w:rPr>
          <w:bCs/>
          <w:iCs/>
          <w:color w:val="000000"/>
          <w:sz w:val="20"/>
          <w:szCs w:val="20"/>
        </w:rPr>
        <w:t xml:space="preserve">2d.1 – </w:t>
      </w:r>
      <w:r w:rsidRPr="00E02D13">
        <w:rPr>
          <w:bCs/>
          <w:iCs/>
          <w:color w:val="000000"/>
          <w:sz w:val="20"/>
          <w:szCs w:val="20"/>
        </w:rPr>
        <w:t>Cooperates</w:t>
      </w:r>
      <w:r>
        <w:rPr>
          <w:bCs/>
          <w:iCs/>
          <w:color w:val="000000"/>
          <w:sz w:val="20"/>
          <w:szCs w:val="20"/>
        </w:rPr>
        <w:t xml:space="preserve"> </w:t>
      </w:r>
      <w:r w:rsidRPr="00E02D13">
        <w:rPr>
          <w:bCs/>
          <w:iCs/>
          <w:color w:val="000000"/>
          <w:sz w:val="20"/>
          <w:szCs w:val="20"/>
        </w:rPr>
        <w:t>with specialists and uses resources to support the special learning needs of all students.</w:t>
      </w:r>
    </w:p>
    <w:p w:rsidR="00E8720D" w:rsidRPr="006C2FC2" w:rsidRDefault="00E8720D" w:rsidP="00E8720D">
      <w:pPr>
        <w:numPr>
          <w:ilvl w:val="0"/>
          <w:numId w:val="9"/>
        </w:numPr>
      </w:pPr>
      <w:r>
        <w:rPr>
          <w:bCs/>
          <w:iCs/>
          <w:color w:val="000000"/>
          <w:sz w:val="20"/>
          <w:szCs w:val="20"/>
        </w:rPr>
        <w:t xml:space="preserve">3a.1 – </w:t>
      </w:r>
      <w:r w:rsidRPr="00E02D13">
        <w:rPr>
          <w:bCs/>
          <w:iCs/>
          <w:color w:val="000000"/>
          <w:sz w:val="20"/>
          <w:szCs w:val="20"/>
        </w:rPr>
        <w:t>Develops</w:t>
      </w:r>
      <w:r>
        <w:rPr>
          <w:bCs/>
          <w:iCs/>
          <w:color w:val="000000"/>
          <w:sz w:val="20"/>
          <w:szCs w:val="20"/>
        </w:rPr>
        <w:t xml:space="preserve"> </w:t>
      </w:r>
      <w:r w:rsidRPr="00E02D13">
        <w:rPr>
          <w:bCs/>
          <w:iCs/>
          <w:color w:val="000000"/>
          <w:sz w:val="20"/>
          <w:szCs w:val="20"/>
        </w:rPr>
        <w:t xml:space="preserve">and applies lessons based on the </w:t>
      </w:r>
      <w:r w:rsidRPr="00E02D13">
        <w:rPr>
          <w:bCs/>
          <w:i/>
          <w:color w:val="000000"/>
          <w:sz w:val="20"/>
          <w:szCs w:val="20"/>
        </w:rPr>
        <w:t>North Carolina Standard Course of Study.</w:t>
      </w:r>
    </w:p>
    <w:p w:rsidR="00E8720D" w:rsidRPr="006C2FC2" w:rsidRDefault="00E8720D" w:rsidP="00E8720D">
      <w:pPr>
        <w:numPr>
          <w:ilvl w:val="0"/>
          <w:numId w:val="9"/>
        </w:numPr>
      </w:pPr>
      <w:r>
        <w:rPr>
          <w:bCs/>
          <w:color w:val="000000"/>
          <w:sz w:val="20"/>
          <w:szCs w:val="20"/>
        </w:rPr>
        <w:t xml:space="preserve">3c.1 – </w:t>
      </w:r>
      <w:r w:rsidRPr="00E02D13">
        <w:rPr>
          <w:bCs/>
          <w:iCs/>
          <w:color w:val="000000"/>
          <w:sz w:val="20"/>
          <w:szCs w:val="20"/>
        </w:rPr>
        <w:t xml:space="preserve">Demonstrates knowledge of links between grade/subject and the </w:t>
      </w:r>
      <w:r w:rsidRPr="00E02D13">
        <w:rPr>
          <w:bCs/>
          <w:i/>
          <w:color w:val="000000"/>
          <w:sz w:val="20"/>
          <w:szCs w:val="20"/>
        </w:rPr>
        <w:t>North Carolina Standard Course of Study</w:t>
      </w:r>
      <w:r w:rsidRPr="00E02D13">
        <w:rPr>
          <w:bCs/>
          <w:iCs/>
          <w:color w:val="000000"/>
          <w:sz w:val="20"/>
          <w:szCs w:val="20"/>
        </w:rPr>
        <w:t xml:space="preserve"> by relating content to other disciplines.</w:t>
      </w:r>
    </w:p>
    <w:p w:rsidR="00E8720D" w:rsidRPr="006C2FC2" w:rsidRDefault="00E8720D" w:rsidP="00E8720D">
      <w:pPr>
        <w:numPr>
          <w:ilvl w:val="0"/>
          <w:numId w:val="9"/>
        </w:numPr>
      </w:pPr>
      <w:r>
        <w:rPr>
          <w:bCs/>
          <w:iCs/>
          <w:color w:val="000000"/>
          <w:sz w:val="20"/>
          <w:szCs w:val="20"/>
        </w:rPr>
        <w:t xml:space="preserve">3c.2 – </w:t>
      </w:r>
      <w:r w:rsidRPr="00E02D13">
        <w:rPr>
          <w:bCs/>
          <w:iCs/>
          <w:color w:val="000000"/>
          <w:sz w:val="20"/>
          <w:szCs w:val="20"/>
        </w:rPr>
        <w:t>Relates</w:t>
      </w:r>
      <w:r>
        <w:rPr>
          <w:bCs/>
          <w:iCs/>
          <w:color w:val="000000"/>
          <w:sz w:val="20"/>
          <w:szCs w:val="20"/>
        </w:rPr>
        <w:t xml:space="preserve"> </w:t>
      </w:r>
      <w:r w:rsidRPr="00E02D13">
        <w:rPr>
          <w:bCs/>
          <w:iCs/>
          <w:color w:val="000000"/>
          <w:sz w:val="20"/>
          <w:szCs w:val="20"/>
        </w:rPr>
        <w:t>global awareness to the subject.</w:t>
      </w:r>
      <w:r>
        <w:rPr>
          <w:bCs/>
          <w:iCs/>
          <w:color w:val="000000"/>
          <w:sz w:val="20"/>
          <w:szCs w:val="20"/>
        </w:rPr>
        <w:t xml:space="preserve"> </w:t>
      </w:r>
    </w:p>
    <w:p w:rsidR="00E8720D" w:rsidRPr="006C2FC2" w:rsidRDefault="00E8720D" w:rsidP="00E8720D">
      <w:pPr>
        <w:numPr>
          <w:ilvl w:val="0"/>
          <w:numId w:val="9"/>
        </w:numPr>
        <w:rPr>
          <w:sz w:val="20"/>
          <w:szCs w:val="20"/>
        </w:rPr>
      </w:pPr>
      <w:r w:rsidRPr="006C2FC2">
        <w:rPr>
          <w:bCs/>
          <w:iCs/>
          <w:color w:val="000000"/>
          <w:sz w:val="20"/>
          <w:szCs w:val="20"/>
        </w:rPr>
        <w:t>3d.1 – Integrates 21</w:t>
      </w:r>
      <w:r w:rsidRPr="006C2FC2">
        <w:rPr>
          <w:bCs/>
          <w:iCs/>
          <w:color w:val="000000"/>
          <w:sz w:val="20"/>
          <w:szCs w:val="20"/>
          <w:vertAlign w:val="superscript"/>
        </w:rPr>
        <w:t>st</w:t>
      </w:r>
      <w:r w:rsidRPr="006C2FC2">
        <w:rPr>
          <w:bCs/>
          <w:iCs/>
          <w:color w:val="000000"/>
          <w:sz w:val="20"/>
          <w:szCs w:val="20"/>
        </w:rPr>
        <w:t xml:space="preserve"> century skills and content in instruction.</w:t>
      </w:r>
    </w:p>
    <w:p w:rsidR="00E8720D" w:rsidRPr="006C2FC2" w:rsidRDefault="00E8720D" w:rsidP="00E8720D">
      <w:pPr>
        <w:numPr>
          <w:ilvl w:val="0"/>
          <w:numId w:val="9"/>
        </w:numPr>
        <w:rPr>
          <w:sz w:val="20"/>
          <w:szCs w:val="20"/>
        </w:rPr>
      </w:pPr>
      <w:r w:rsidRPr="006C2FC2">
        <w:rPr>
          <w:bCs/>
          <w:iCs/>
          <w:color w:val="000000"/>
          <w:sz w:val="20"/>
          <w:szCs w:val="20"/>
        </w:rPr>
        <w:t>4a.1 – Identifies developmental levels of individual students and plans instruction accordingly.</w:t>
      </w:r>
    </w:p>
    <w:p w:rsidR="00E8720D" w:rsidRPr="006C2FC2" w:rsidRDefault="00E8720D" w:rsidP="00E8720D">
      <w:pPr>
        <w:numPr>
          <w:ilvl w:val="0"/>
          <w:numId w:val="9"/>
        </w:numPr>
        <w:rPr>
          <w:sz w:val="20"/>
          <w:szCs w:val="20"/>
        </w:rPr>
      </w:pPr>
      <w:r w:rsidRPr="006C2FC2">
        <w:rPr>
          <w:bCs/>
          <w:iCs/>
          <w:color w:val="000000"/>
          <w:sz w:val="20"/>
          <w:szCs w:val="20"/>
        </w:rPr>
        <w:t>4a.2 – Assesses and uses resources needed to address strengths and weaknesses of students.</w:t>
      </w:r>
    </w:p>
    <w:p w:rsidR="00E8720D" w:rsidRDefault="00E8720D" w:rsidP="00E8720D">
      <w:pPr>
        <w:numPr>
          <w:ilvl w:val="0"/>
          <w:numId w:val="9"/>
        </w:numPr>
        <w:rPr>
          <w:bCs/>
          <w:iCs/>
          <w:color w:val="000000"/>
          <w:sz w:val="20"/>
          <w:szCs w:val="20"/>
        </w:rPr>
      </w:pPr>
      <w:r w:rsidRPr="006C2FC2">
        <w:rPr>
          <w:sz w:val="20"/>
          <w:szCs w:val="20"/>
        </w:rPr>
        <w:t xml:space="preserve">4b.1 – </w:t>
      </w:r>
      <w:r w:rsidRPr="006C2FC2">
        <w:rPr>
          <w:bCs/>
          <w:iCs/>
          <w:color w:val="000000"/>
          <w:sz w:val="20"/>
          <w:szCs w:val="20"/>
        </w:rPr>
        <w:t>Collaborates with colleagues to monitor student performance and make instruction responsive to cultural differences and individual learning needs.</w:t>
      </w:r>
    </w:p>
    <w:p w:rsidR="00E8720D" w:rsidRPr="00E02D13" w:rsidRDefault="00E8720D" w:rsidP="00E8720D">
      <w:pPr>
        <w:numPr>
          <w:ilvl w:val="0"/>
          <w:numId w:val="9"/>
        </w:numPr>
        <w:rPr>
          <w:bCs/>
          <w:iCs/>
          <w:color w:val="000000"/>
          <w:sz w:val="20"/>
          <w:szCs w:val="20"/>
        </w:rPr>
      </w:pPr>
      <w:r>
        <w:rPr>
          <w:sz w:val="20"/>
          <w:szCs w:val="20"/>
        </w:rPr>
        <w:t xml:space="preserve">4c.1 – </w:t>
      </w:r>
      <w:r w:rsidRPr="00E02D13">
        <w:rPr>
          <w:bCs/>
          <w:iCs/>
          <w:color w:val="000000"/>
          <w:sz w:val="20"/>
          <w:szCs w:val="20"/>
        </w:rPr>
        <w:t>Uses</w:t>
      </w:r>
      <w:r>
        <w:rPr>
          <w:bCs/>
          <w:iCs/>
          <w:color w:val="000000"/>
          <w:sz w:val="20"/>
          <w:szCs w:val="20"/>
        </w:rPr>
        <w:t xml:space="preserve"> </w:t>
      </w:r>
      <w:r w:rsidRPr="00E02D13">
        <w:rPr>
          <w:bCs/>
          <w:iCs/>
          <w:color w:val="000000"/>
          <w:sz w:val="20"/>
          <w:szCs w:val="20"/>
        </w:rPr>
        <w:t xml:space="preserve">a variety of appropriate methods and materials to meet the needs of all students. </w:t>
      </w:r>
    </w:p>
    <w:p w:rsidR="00E8720D" w:rsidRPr="006C2FC2" w:rsidRDefault="00E8720D" w:rsidP="00E8720D">
      <w:pPr>
        <w:numPr>
          <w:ilvl w:val="0"/>
          <w:numId w:val="9"/>
        </w:numPr>
        <w:rPr>
          <w:sz w:val="20"/>
          <w:szCs w:val="20"/>
        </w:rPr>
      </w:pPr>
      <w:r>
        <w:rPr>
          <w:sz w:val="20"/>
          <w:szCs w:val="20"/>
        </w:rPr>
        <w:t xml:space="preserve">4d.1 – </w:t>
      </w:r>
      <w:r w:rsidRPr="00E02D13">
        <w:rPr>
          <w:bCs/>
          <w:iCs/>
          <w:color w:val="000000"/>
          <w:sz w:val="20"/>
          <w:szCs w:val="20"/>
        </w:rPr>
        <w:t>Integrates</w:t>
      </w:r>
      <w:r>
        <w:rPr>
          <w:bCs/>
          <w:iCs/>
          <w:color w:val="000000"/>
          <w:sz w:val="20"/>
          <w:szCs w:val="20"/>
        </w:rPr>
        <w:t xml:space="preserve"> </w:t>
      </w:r>
      <w:r w:rsidRPr="00E02D13">
        <w:rPr>
          <w:bCs/>
          <w:iCs/>
          <w:color w:val="000000"/>
          <w:sz w:val="20"/>
          <w:szCs w:val="20"/>
        </w:rPr>
        <w:t xml:space="preserve">technology with instruction to maximize students’ learning.  </w:t>
      </w:r>
    </w:p>
    <w:p w:rsidR="00E8720D" w:rsidRPr="006C2FC2" w:rsidRDefault="00E8720D" w:rsidP="00E8720D">
      <w:pPr>
        <w:numPr>
          <w:ilvl w:val="0"/>
          <w:numId w:val="9"/>
        </w:numPr>
        <w:rPr>
          <w:sz w:val="20"/>
          <w:szCs w:val="20"/>
        </w:rPr>
      </w:pPr>
      <w:r>
        <w:rPr>
          <w:sz w:val="20"/>
          <w:szCs w:val="20"/>
        </w:rPr>
        <w:t xml:space="preserve">4e.1 – </w:t>
      </w:r>
      <w:r w:rsidRPr="00E02D13">
        <w:rPr>
          <w:bCs/>
          <w:iCs/>
          <w:color w:val="000000"/>
          <w:sz w:val="20"/>
          <w:szCs w:val="20"/>
        </w:rPr>
        <w:t>Integrates</w:t>
      </w:r>
      <w:r>
        <w:rPr>
          <w:bCs/>
          <w:iCs/>
          <w:color w:val="000000"/>
          <w:sz w:val="20"/>
          <w:szCs w:val="20"/>
        </w:rPr>
        <w:t xml:space="preserve"> </w:t>
      </w:r>
      <w:r w:rsidRPr="00E02D13">
        <w:rPr>
          <w:bCs/>
          <w:iCs/>
          <w:color w:val="000000"/>
          <w:sz w:val="20"/>
          <w:szCs w:val="20"/>
        </w:rPr>
        <w:t>specific instruction that helps students develop the ability to apply processes and strategies for critical thinking and problem solving.</w:t>
      </w:r>
    </w:p>
    <w:p w:rsidR="00E8720D" w:rsidRPr="006C2FC2" w:rsidRDefault="00E8720D" w:rsidP="00E8720D">
      <w:pPr>
        <w:numPr>
          <w:ilvl w:val="0"/>
          <w:numId w:val="9"/>
        </w:numPr>
        <w:rPr>
          <w:sz w:val="20"/>
          <w:szCs w:val="20"/>
        </w:rPr>
      </w:pPr>
      <w:r>
        <w:rPr>
          <w:sz w:val="20"/>
          <w:szCs w:val="20"/>
        </w:rPr>
        <w:t xml:space="preserve">4f.1 – </w:t>
      </w:r>
      <w:r w:rsidRPr="00E02D13">
        <w:rPr>
          <w:bCs/>
          <w:iCs/>
          <w:color w:val="000000"/>
          <w:sz w:val="20"/>
          <w:szCs w:val="20"/>
        </w:rPr>
        <w:t>Organizes</w:t>
      </w:r>
      <w:r>
        <w:rPr>
          <w:bCs/>
          <w:iCs/>
          <w:color w:val="000000"/>
          <w:sz w:val="20"/>
          <w:szCs w:val="20"/>
        </w:rPr>
        <w:t xml:space="preserve"> </w:t>
      </w:r>
      <w:r w:rsidRPr="00E02D13">
        <w:rPr>
          <w:bCs/>
          <w:iCs/>
          <w:color w:val="000000"/>
          <w:sz w:val="20"/>
          <w:szCs w:val="20"/>
        </w:rPr>
        <w:t>student learning teams for the purpose of developing cooperation, collaboration, and student leadership.</w:t>
      </w:r>
    </w:p>
    <w:p w:rsidR="00E8720D" w:rsidRPr="006C2FC2" w:rsidRDefault="00E8720D" w:rsidP="00E8720D">
      <w:pPr>
        <w:numPr>
          <w:ilvl w:val="0"/>
          <w:numId w:val="9"/>
        </w:numPr>
        <w:rPr>
          <w:sz w:val="20"/>
          <w:szCs w:val="20"/>
        </w:rPr>
      </w:pPr>
      <w:r>
        <w:rPr>
          <w:sz w:val="20"/>
          <w:szCs w:val="20"/>
        </w:rPr>
        <w:t xml:space="preserve">5c.1 – </w:t>
      </w:r>
      <w:r w:rsidRPr="00E02D13">
        <w:rPr>
          <w:bCs/>
          <w:iCs/>
          <w:color w:val="000000"/>
          <w:sz w:val="20"/>
          <w:szCs w:val="20"/>
        </w:rPr>
        <w:t>Uses</w:t>
      </w:r>
      <w:r>
        <w:rPr>
          <w:bCs/>
          <w:iCs/>
          <w:color w:val="000000"/>
          <w:sz w:val="20"/>
          <w:szCs w:val="20"/>
        </w:rPr>
        <w:t xml:space="preserve"> </w:t>
      </w:r>
      <w:r w:rsidRPr="00E02D13">
        <w:rPr>
          <w:bCs/>
          <w:iCs/>
          <w:color w:val="000000"/>
          <w:sz w:val="20"/>
          <w:szCs w:val="20"/>
        </w:rPr>
        <w:t>a variety of research-verified approaches to improve teaching and learning.</w:t>
      </w:r>
    </w:p>
    <w:p w:rsidR="00E8720D" w:rsidRDefault="00E8720D" w:rsidP="00E8720D"/>
    <w:p w:rsidR="00E8720D" w:rsidRPr="004D0345" w:rsidRDefault="00E8720D" w:rsidP="00E8720D">
      <w:pPr>
        <w:rPr>
          <w:b/>
          <w:iCs/>
          <w:sz w:val="22"/>
          <w:szCs w:val="22"/>
        </w:rPr>
      </w:pPr>
      <w:proofErr w:type="gramStart"/>
      <w:r w:rsidRPr="004D0345">
        <w:rPr>
          <w:b/>
          <w:iCs/>
          <w:sz w:val="22"/>
          <w:szCs w:val="22"/>
        </w:rPr>
        <w:t>Evidence 5.</w:t>
      </w:r>
      <w:proofErr w:type="gramEnd"/>
      <w:r w:rsidRPr="004D0345">
        <w:rPr>
          <w:b/>
          <w:iCs/>
          <w:sz w:val="22"/>
          <w:szCs w:val="22"/>
        </w:rPr>
        <w:t xml:space="preserve"> Positive Impact on Student Learning: Evidence that demonstrates impact on student learning.</w:t>
      </w:r>
    </w:p>
    <w:p w:rsidR="00E8720D" w:rsidRPr="00FA3119" w:rsidRDefault="00E8720D" w:rsidP="00E8720D">
      <w:pPr>
        <w:numPr>
          <w:ilvl w:val="0"/>
          <w:numId w:val="10"/>
        </w:numPr>
        <w:rPr>
          <w:sz w:val="20"/>
          <w:szCs w:val="20"/>
        </w:rPr>
      </w:pPr>
      <w:r w:rsidRPr="00FA3119">
        <w:rPr>
          <w:sz w:val="20"/>
          <w:szCs w:val="20"/>
        </w:rPr>
        <w:t xml:space="preserve">1a.1 – </w:t>
      </w:r>
      <w:r w:rsidRPr="00FA3119">
        <w:rPr>
          <w:bCs/>
          <w:iCs/>
          <w:color w:val="000000"/>
          <w:sz w:val="20"/>
          <w:szCs w:val="20"/>
        </w:rPr>
        <w:t>Evaluates the progress of students toward high school graduation using a variety of assessment data measuring goals of the North Carolina Standard Course of Study.</w:t>
      </w:r>
    </w:p>
    <w:p w:rsidR="00E8720D" w:rsidRPr="00FA3119" w:rsidRDefault="00E8720D" w:rsidP="00E8720D">
      <w:pPr>
        <w:numPr>
          <w:ilvl w:val="0"/>
          <w:numId w:val="10"/>
        </w:numPr>
        <w:rPr>
          <w:sz w:val="20"/>
          <w:szCs w:val="20"/>
        </w:rPr>
      </w:pPr>
      <w:r w:rsidRPr="00FA3119">
        <w:rPr>
          <w:sz w:val="20"/>
          <w:szCs w:val="20"/>
        </w:rPr>
        <w:t xml:space="preserve">4b.1 – </w:t>
      </w:r>
      <w:r w:rsidRPr="00FA3119">
        <w:rPr>
          <w:bCs/>
          <w:iCs/>
          <w:color w:val="000000"/>
          <w:sz w:val="20"/>
          <w:szCs w:val="20"/>
        </w:rPr>
        <w:t>Collaborates with colleagues to monitor student performance and make instruction responsive to cultural differences and individual learning needs.</w:t>
      </w:r>
    </w:p>
    <w:p w:rsidR="00E8720D" w:rsidRPr="00FA3119" w:rsidRDefault="00E8720D" w:rsidP="00E8720D">
      <w:pPr>
        <w:numPr>
          <w:ilvl w:val="0"/>
          <w:numId w:val="10"/>
        </w:numPr>
        <w:rPr>
          <w:sz w:val="20"/>
          <w:szCs w:val="20"/>
        </w:rPr>
      </w:pPr>
      <w:r w:rsidRPr="00FA3119">
        <w:rPr>
          <w:sz w:val="20"/>
          <w:szCs w:val="20"/>
        </w:rPr>
        <w:t xml:space="preserve">4h.1 – </w:t>
      </w:r>
      <w:r w:rsidRPr="00FA3119">
        <w:rPr>
          <w:bCs/>
          <w:iCs/>
          <w:color w:val="000000"/>
          <w:sz w:val="20"/>
          <w:szCs w:val="20"/>
        </w:rPr>
        <w:t>Uses multiple indicators, both formative and summative, to monitor and evaluate students’ progress and to inform instruction.</w:t>
      </w:r>
    </w:p>
    <w:p w:rsidR="00E8720D" w:rsidRPr="00FA3119" w:rsidRDefault="00E8720D" w:rsidP="00E8720D">
      <w:pPr>
        <w:numPr>
          <w:ilvl w:val="0"/>
          <w:numId w:val="10"/>
        </w:numPr>
        <w:rPr>
          <w:sz w:val="20"/>
          <w:szCs w:val="20"/>
        </w:rPr>
      </w:pPr>
      <w:r w:rsidRPr="00FA3119">
        <w:rPr>
          <w:sz w:val="20"/>
          <w:szCs w:val="20"/>
        </w:rPr>
        <w:t xml:space="preserve">4h.2 – </w:t>
      </w:r>
      <w:r w:rsidRPr="00FA3119">
        <w:rPr>
          <w:bCs/>
          <w:iCs/>
          <w:color w:val="000000"/>
          <w:sz w:val="20"/>
          <w:szCs w:val="20"/>
        </w:rPr>
        <w:t>Provides evidence that students attain 21st century knowledge, skills and dispositions.</w:t>
      </w:r>
    </w:p>
    <w:p w:rsidR="00E8720D" w:rsidRPr="00FA3119" w:rsidRDefault="00E8720D" w:rsidP="00E8720D">
      <w:pPr>
        <w:numPr>
          <w:ilvl w:val="0"/>
          <w:numId w:val="10"/>
        </w:numPr>
        <w:rPr>
          <w:sz w:val="20"/>
          <w:szCs w:val="20"/>
        </w:rPr>
      </w:pPr>
      <w:r w:rsidRPr="00FA3119">
        <w:rPr>
          <w:sz w:val="20"/>
          <w:szCs w:val="20"/>
        </w:rPr>
        <w:t xml:space="preserve">5a.1 -- </w:t>
      </w:r>
      <w:r w:rsidRPr="00FA3119">
        <w:rPr>
          <w:bCs/>
          <w:iCs/>
          <w:color w:val="000000"/>
          <w:sz w:val="20"/>
          <w:szCs w:val="20"/>
        </w:rPr>
        <w:t>Uses data to provide ideas about what can be done to improve students’ learning.</w:t>
      </w:r>
    </w:p>
    <w:tbl>
      <w:tblPr>
        <w:tblW w:w="14180" w:type="dxa"/>
        <w:tblInd w:w="88" w:type="dxa"/>
        <w:tblLook w:val="0000" w:firstRow="0" w:lastRow="0" w:firstColumn="0" w:lastColumn="0" w:noHBand="0" w:noVBand="0"/>
      </w:tblPr>
      <w:tblGrid>
        <w:gridCol w:w="14180"/>
      </w:tblGrid>
      <w:tr w:rsidR="00E8720D" w:rsidRPr="004D0345">
        <w:trPr>
          <w:trHeight w:val="345"/>
        </w:trPr>
        <w:tc>
          <w:tcPr>
            <w:tcW w:w="14180" w:type="dxa"/>
            <w:shd w:val="clear" w:color="auto" w:fill="auto"/>
          </w:tcPr>
          <w:p w:rsidR="00E8720D" w:rsidRPr="004D0345" w:rsidRDefault="00E8720D" w:rsidP="00E8720D">
            <w:pPr>
              <w:rPr>
                <w:b/>
                <w:iCs/>
                <w:sz w:val="22"/>
                <w:szCs w:val="22"/>
              </w:rPr>
            </w:pPr>
            <w:r w:rsidRPr="004D0345">
              <w:rPr>
                <w:b/>
                <w:iCs/>
              </w:rPr>
              <w:br/>
            </w:r>
            <w:r w:rsidRPr="004D0345">
              <w:rPr>
                <w:b/>
                <w:iCs/>
                <w:sz w:val="22"/>
                <w:szCs w:val="22"/>
              </w:rPr>
              <w:t>Evidence 6.  Leadership and Collaboration: Evidence that demonstrates leadership and collaboration.</w:t>
            </w:r>
          </w:p>
        </w:tc>
      </w:tr>
    </w:tbl>
    <w:p w:rsidR="00E8720D" w:rsidRPr="000C5E92" w:rsidRDefault="00E8720D" w:rsidP="00E8720D">
      <w:pPr>
        <w:numPr>
          <w:ilvl w:val="0"/>
          <w:numId w:val="11"/>
        </w:numPr>
        <w:rPr>
          <w:sz w:val="20"/>
          <w:szCs w:val="20"/>
        </w:rPr>
      </w:pPr>
      <w:r w:rsidRPr="000C5E92">
        <w:rPr>
          <w:sz w:val="20"/>
          <w:szCs w:val="20"/>
        </w:rPr>
        <w:t xml:space="preserve">1b.1 – Uses Engages in collaborative and collegial professional learning activities. </w:t>
      </w:r>
    </w:p>
    <w:p w:rsidR="00E8720D" w:rsidRPr="000C5E92" w:rsidRDefault="00E8720D" w:rsidP="00E8720D">
      <w:pPr>
        <w:numPr>
          <w:ilvl w:val="0"/>
          <w:numId w:val="11"/>
        </w:numPr>
        <w:rPr>
          <w:sz w:val="20"/>
          <w:szCs w:val="20"/>
        </w:rPr>
      </w:pPr>
      <w:r w:rsidRPr="000C5E92">
        <w:rPr>
          <w:sz w:val="20"/>
          <w:szCs w:val="20"/>
        </w:rPr>
        <w:t>1b.2 – Identifies the characteristics or critical elements of a school improvement plan.</w:t>
      </w:r>
    </w:p>
    <w:p w:rsidR="00E8720D" w:rsidRDefault="00E8720D" w:rsidP="00E8720D">
      <w:pPr>
        <w:numPr>
          <w:ilvl w:val="0"/>
          <w:numId w:val="11"/>
        </w:numPr>
        <w:rPr>
          <w:sz w:val="20"/>
          <w:szCs w:val="20"/>
        </w:rPr>
      </w:pPr>
      <w:r w:rsidRPr="000C5E92">
        <w:rPr>
          <w:sz w:val="20"/>
          <w:szCs w:val="20"/>
        </w:rPr>
        <w:t xml:space="preserve">1b.3 </w:t>
      </w:r>
      <w:r>
        <w:rPr>
          <w:sz w:val="20"/>
          <w:szCs w:val="20"/>
        </w:rPr>
        <w:t>–</w:t>
      </w:r>
      <w:r w:rsidRPr="000C5E92">
        <w:rPr>
          <w:sz w:val="20"/>
          <w:szCs w:val="20"/>
        </w:rPr>
        <w:t xml:space="preserve"> Displays</w:t>
      </w:r>
      <w:r>
        <w:rPr>
          <w:sz w:val="20"/>
          <w:szCs w:val="20"/>
        </w:rPr>
        <w:t xml:space="preserve"> </w:t>
      </w:r>
      <w:r w:rsidRPr="000C5E92">
        <w:rPr>
          <w:sz w:val="20"/>
          <w:szCs w:val="20"/>
        </w:rPr>
        <w:t>the ability to use appropriate data to identify areas of need that should be addressed in a school improvement plan.</w:t>
      </w:r>
    </w:p>
    <w:p w:rsidR="00E8720D" w:rsidRPr="000C5E92" w:rsidRDefault="00E8720D" w:rsidP="00E8720D">
      <w:pPr>
        <w:numPr>
          <w:ilvl w:val="0"/>
          <w:numId w:val="11"/>
        </w:numPr>
        <w:rPr>
          <w:sz w:val="20"/>
          <w:szCs w:val="20"/>
        </w:rPr>
      </w:pPr>
      <w:r>
        <w:rPr>
          <w:sz w:val="20"/>
          <w:szCs w:val="20"/>
        </w:rPr>
        <w:t xml:space="preserve">1c.1 – </w:t>
      </w:r>
      <w:r w:rsidRPr="000C5E92">
        <w:rPr>
          <w:bCs/>
          <w:iCs/>
          <w:color w:val="000000"/>
          <w:sz w:val="20"/>
          <w:szCs w:val="20"/>
        </w:rPr>
        <w:t>Participates</w:t>
      </w:r>
      <w:r>
        <w:rPr>
          <w:bCs/>
          <w:iCs/>
          <w:color w:val="000000"/>
          <w:sz w:val="20"/>
          <w:szCs w:val="20"/>
        </w:rPr>
        <w:t xml:space="preserve"> </w:t>
      </w:r>
      <w:r w:rsidRPr="000C5E92">
        <w:rPr>
          <w:bCs/>
          <w:iCs/>
          <w:color w:val="000000"/>
          <w:sz w:val="20"/>
          <w:szCs w:val="20"/>
        </w:rPr>
        <w:t>in professional development and growth activities.</w:t>
      </w:r>
    </w:p>
    <w:p w:rsidR="00E8720D" w:rsidRDefault="00E8720D" w:rsidP="00E8720D">
      <w:pPr>
        <w:numPr>
          <w:ilvl w:val="0"/>
          <w:numId w:val="11"/>
        </w:numPr>
        <w:rPr>
          <w:bCs/>
          <w:iCs/>
          <w:color w:val="000000"/>
          <w:sz w:val="20"/>
          <w:szCs w:val="20"/>
        </w:rPr>
      </w:pPr>
      <w:r>
        <w:rPr>
          <w:sz w:val="20"/>
          <w:szCs w:val="20"/>
        </w:rPr>
        <w:t xml:space="preserve">1c.2 – </w:t>
      </w:r>
      <w:r w:rsidRPr="000C5E92">
        <w:rPr>
          <w:bCs/>
          <w:iCs/>
          <w:color w:val="000000"/>
          <w:sz w:val="20"/>
          <w:szCs w:val="20"/>
        </w:rPr>
        <w:t>Begins</w:t>
      </w:r>
      <w:r>
        <w:rPr>
          <w:bCs/>
          <w:iCs/>
          <w:color w:val="000000"/>
          <w:sz w:val="20"/>
          <w:szCs w:val="20"/>
        </w:rPr>
        <w:t xml:space="preserve"> </w:t>
      </w:r>
      <w:r w:rsidRPr="000C5E92">
        <w:rPr>
          <w:bCs/>
          <w:iCs/>
          <w:color w:val="000000"/>
          <w:sz w:val="20"/>
          <w:szCs w:val="20"/>
        </w:rPr>
        <w:t>to develop professional relationships and networks.</w:t>
      </w:r>
    </w:p>
    <w:p w:rsidR="00E8720D" w:rsidRDefault="00E8720D" w:rsidP="00E8720D">
      <w:pPr>
        <w:numPr>
          <w:ilvl w:val="0"/>
          <w:numId w:val="11"/>
        </w:numPr>
        <w:rPr>
          <w:bCs/>
          <w:iCs/>
          <w:color w:val="000000"/>
          <w:sz w:val="20"/>
          <w:szCs w:val="20"/>
        </w:rPr>
      </w:pPr>
      <w:r>
        <w:rPr>
          <w:sz w:val="20"/>
          <w:szCs w:val="20"/>
        </w:rPr>
        <w:t xml:space="preserve">2e.1 – </w:t>
      </w:r>
      <w:r w:rsidRPr="000C5E92">
        <w:rPr>
          <w:bCs/>
          <w:iCs/>
          <w:color w:val="000000"/>
          <w:sz w:val="20"/>
          <w:szCs w:val="20"/>
        </w:rPr>
        <w:t>Communicates</w:t>
      </w:r>
      <w:r>
        <w:rPr>
          <w:bCs/>
          <w:iCs/>
          <w:color w:val="000000"/>
          <w:sz w:val="20"/>
          <w:szCs w:val="20"/>
        </w:rPr>
        <w:t xml:space="preserve"> </w:t>
      </w:r>
      <w:r w:rsidRPr="000C5E92">
        <w:rPr>
          <w:bCs/>
          <w:iCs/>
          <w:color w:val="000000"/>
          <w:sz w:val="20"/>
          <w:szCs w:val="20"/>
        </w:rPr>
        <w:t xml:space="preserve">and collaborates with the home and community for the benefit of students. </w:t>
      </w:r>
    </w:p>
    <w:p w:rsidR="00E8720D" w:rsidRPr="000C5E92" w:rsidRDefault="00E8720D" w:rsidP="00E8720D">
      <w:pPr>
        <w:numPr>
          <w:ilvl w:val="0"/>
          <w:numId w:val="11"/>
        </w:numPr>
        <w:rPr>
          <w:sz w:val="20"/>
          <w:szCs w:val="20"/>
        </w:rPr>
      </w:pPr>
      <w:r>
        <w:rPr>
          <w:sz w:val="20"/>
          <w:szCs w:val="20"/>
        </w:rPr>
        <w:t xml:space="preserve">5b.1 – </w:t>
      </w:r>
      <w:r w:rsidRPr="000C5E92">
        <w:rPr>
          <w:bCs/>
          <w:iCs/>
          <w:color w:val="000000"/>
          <w:sz w:val="20"/>
          <w:szCs w:val="20"/>
        </w:rPr>
        <w:t>Participates</w:t>
      </w:r>
      <w:r>
        <w:rPr>
          <w:bCs/>
          <w:iCs/>
          <w:color w:val="000000"/>
          <w:sz w:val="20"/>
          <w:szCs w:val="20"/>
        </w:rPr>
        <w:t xml:space="preserve"> </w:t>
      </w:r>
      <w:r w:rsidRPr="000C5E92">
        <w:rPr>
          <w:bCs/>
          <w:iCs/>
          <w:color w:val="000000"/>
          <w:sz w:val="20"/>
          <w:szCs w:val="20"/>
        </w:rPr>
        <w:t>in recommended activities for professional lear</w:t>
      </w:r>
      <w:r>
        <w:rPr>
          <w:bCs/>
          <w:iCs/>
          <w:color w:val="000000"/>
          <w:sz w:val="20"/>
          <w:szCs w:val="20"/>
        </w:rPr>
        <w:t>ning and development.</w:t>
      </w:r>
    </w:p>
    <w:p w:rsidR="00E8720D" w:rsidRDefault="00E8720D" w:rsidP="00E8720D"/>
    <w:sectPr w:rsidR="00E8720D" w:rsidSect="00E8720D">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19FD" w:rsidRDefault="009819FD">
      <w:r>
        <w:separator/>
      </w:r>
    </w:p>
  </w:endnote>
  <w:endnote w:type="continuationSeparator" w:id="0">
    <w:p w:rsidR="009819FD" w:rsidRDefault="00981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Arial Narrow Italic">
    <w:panose1 w:val="020B06060202020A02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Rockwell Extra Bold">
    <w:panose1 w:val="020609030405050204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19FD" w:rsidRDefault="009819FD">
      <w:r>
        <w:separator/>
      </w:r>
    </w:p>
  </w:footnote>
  <w:footnote w:type="continuationSeparator" w:id="0">
    <w:p w:rsidR="009819FD" w:rsidRDefault="009819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31AAB"/>
    <w:multiLevelType w:val="hybridMultilevel"/>
    <w:tmpl w:val="6DB6613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36F6CBD"/>
    <w:multiLevelType w:val="hybridMultilevel"/>
    <w:tmpl w:val="BCE65FD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nsid w:val="06644A19"/>
    <w:multiLevelType w:val="hybridMultilevel"/>
    <w:tmpl w:val="DCB219A8"/>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nsid w:val="08071888"/>
    <w:multiLevelType w:val="hybridMultilevel"/>
    <w:tmpl w:val="9CFCFB1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nsid w:val="2B3D7358"/>
    <w:multiLevelType w:val="multilevel"/>
    <w:tmpl w:val="59FC86B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5">
    <w:nsid w:val="2B690BD3"/>
    <w:multiLevelType w:val="multilevel"/>
    <w:tmpl w:val="05F837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
    <w:nsid w:val="2EAE007B"/>
    <w:multiLevelType w:val="hybridMultilevel"/>
    <w:tmpl w:val="2042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412BF9"/>
    <w:multiLevelType w:val="hybridMultilevel"/>
    <w:tmpl w:val="809C44D6"/>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nsid w:val="403861E6"/>
    <w:multiLevelType w:val="hybridMultilevel"/>
    <w:tmpl w:val="05F837B0"/>
    <w:lvl w:ilvl="0" w:tplc="46E64762">
      <w:start w:val="1"/>
      <w:numFmt w:val="bullet"/>
      <w:lvlText w:val=""/>
      <w:lvlJc w:val="left"/>
      <w:pPr>
        <w:tabs>
          <w:tab w:val="num" w:pos="360"/>
        </w:tabs>
        <w:ind w:left="360" w:hanging="360"/>
      </w:pPr>
      <w:rPr>
        <w:rFonts w:ascii="Symbol" w:hAnsi="Symbo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nsid w:val="43137B42"/>
    <w:multiLevelType w:val="hybridMultilevel"/>
    <w:tmpl w:val="A98AA63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77B08F9"/>
    <w:multiLevelType w:val="hybridMultilevel"/>
    <w:tmpl w:val="DC80D10A"/>
    <w:lvl w:ilvl="0" w:tplc="04090005">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
    <w:nsid w:val="478D321F"/>
    <w:multiLevelType w:val="hybridMultilevel"/>
    <w:tmpl w:val="2D5A3BC6"/>
    <w:lvl w:ilvl="0" w:tplc="B1E8BE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1943891"/>
    <w:multiLevelType w:val="hybridMultilevel"/>
    <w:tmpl w:val="D55E15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num>
  <w:num w:numId="3">
    <w:abstractNumId w:val="2"/>
  </w:num>
  <w:num w:numId="4">
    <w:abstractNumId w:val="4"/>
  </w:num>
  <w:num w:numId="5">
    <w:abstractNumId w:val="8"/>
  </w:num>
  <w:num w:numId="6">
    <w:abstractNumId w:val="5"/>
  </w:num>
  <w:num w:numId="7">
    <w:abstractNumId w:val="10"/>
  </w:num>
  <w:num w:numId="8">
    <w:abstractNumId w:val="1"/>
  </w:num>
  <w:num w:numId="9">
    <w:abstractNumId w:val="12"/>
  </w:num>
  <w:num w:numId="10">
    <w:abstractNumId w:val="0"/>
  </w:num>
  <w:num w:numId="11">
    <w:abstractNumId w:val="9"/>
  </w:num>
  <w:num w:numId="12">
    <w:abstractNumId w:val="1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45A7"/>
    <w:rsid w:val="0001434D"/>
    <w:rsid w:val="000D39D2"/>
    <w:rsid w:val="003C0998"/>
    <w:rsid w:val="003C53CD"/>
    <w:rsid w:val="00423A0A"/>
    <w:rsid w:val="00453313"/>
    <w:rsid w:val="004B6404"/>
    <w:rsid w:val="004B6FC7"/>
    <w:rsid w:val="00583A0D"/>
    <w:rsid w:val="00596C24"/>
    <w:rsid w:val="006E6BFB"/>
    <w:rsid w:val="007A441F"/>
    <w:rsid w:val="007E45A7"/>
    <w:rsid w:val="008105D0"/>
    <w:rsid w:val="00852D13"/>
    <w:rsid w:val="00865B59"/>
    <w:rsid w:val="008E0513"/>
    <w:rsid w:val="008E2775"/>
    <w:rsid w:val="009819FD"/>
    <w:rsid w:val="00986A20"/>
    <w:rsid w:val="009E57CC"/>
    <w:rsid w:val="00A241BA"/>
    <w:rsid w:val="00AD5454"/>
    <w:rsid w:val="00B562A1"/>
    <w:rsid w:val="00BF0911"/>
    <w:rsid w:val="00D61574"/>
    <w:rsid w:val="00DD131B"/>
    <w:rsid w:val="00E745F8"/>
    <w:rsid w:val="00E8720D"/>
    <w:rsid w:val="00F3148D"/>
    <w:rsid w:val="00F507C6"/>
    <w:rsid w:val="00F723FF"/>
    <w:rsid w:val="00FA0B66"/>
    <w:rsid w:val="00FA131B"/>
    <w:rsid w:val="00FC61F6"/>
    <w:rsid w:val="00FE5038"/>
    <w:rsid w:val="00FF15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030079"/>
    <w:rPr>
      <w:sz w:val="24"/>
      <w:szCs w:val="24"/>
    </w:rPr>
  </w:style>
  <w:style w:type="paragraph" w:styleId="Heading1">
    <w:name w:val="heading 1"/>
    <w:basedOn w:val="Normal"/>
    <w:next w:val="Normal"/>
    <w:qFormat/>
    <w:rsid w:val="007E45A7"/>
    <w:pPr>
      <w:keepNext/>
      <w:jc w:val="center"/>
      <w:outlineLvl w:val="0"/>
    </w:pPr>
    <w:rPr>
      <w:rFonts w:ascii="Times" w:eastAsia="Times" w:hAnsi="Times"/>
      <w:b/>
      <w:sz w:val="20"/>
      <w:szCs w:val="20"/>
    </w:rPr>
  </w:style>
  <w:style w:type="paragraph" w:styleId="Heading2">
    <w:name w:val="heading 2"/>
    <w:basedOn w:val="Normal"/>
    <w:next w:val="Normal"/>
    <w:qFormat/>
    <w:rsid w:val="00915F7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7E45A7"/>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C5C89"/>
    <w:rPr>
      <w:sz w:val="20"/>
      <w:szCs w:val="20"/>
    </w:rPr>
  </w:style>
  <w:style w:type="character" w:customStyle="1" w:styleId="FootnoteTextChar">
    <w:name w:val="Footnote Text Char"/>
    <w:link w:val="FootnoteText"/>
    <w:semiHidden/>
    <w:locked/>
    <w:rsid w:val="006C5C89"/>
    <w:rPr>
      <w:lang w:val="en-US" w:eastAsia="en-US" w:bidi="ar-SA"/>
    </w:rPr>
  </w:style>
  <w:style w:type="character" w:styleId="FootnoteReference">
    <w:name w:val="footnote reference"/>
    <w:semiHidden/>
    <w:rsid w:val="006C5C89"/>
    <w:rPr>
      <w:vertAlign w:val="superscript"/>
    </w:rPr>
  </w:style>
  <w:style w:type="paragraph" w:styleId="BodyText">
    <w:name w:val="Body Text"/>
    <w:basedOn w:val="Normal"/>
    <w:rsid w:val="00915F77"/>
    <w:rPr>
      <w:rFonts w:ascii="Times" w:eastAsia="Times" w:hAnsi="Times"/>
      <w:sz w:val="22"/>
      <w:szCs w:val="20"/>
    </w:rPr>
  </w:style>
  <w:style w:type="table" w:styleId="TableGrid">
    <w:name w:val="Table Grid"/>
    <w:basedOn w:val="TableNormal"/>
    <w:rsid w:val="00915F77"/>
    <w:rPr>
      <w:rFonts w:ascii="Times" w:eastAsia="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492775"/>
    <w:pPr>
      <w:tabs>
        <w:tab w:val="center" w:pos="4320"/>
        <w:tab w:val="right" w:pos="8640"/>
      </w:tabs>
    </w:pPr>
  </w:style>
  <w:style w:type="paragraph" w:styleId="Footer">
    <w:name w:val="footer"/>
    <w:basedOn w:val="Normal"/>
    <w:rsid w:val="00492775"/>
    <w:pPr>
      <w:tabs>
        <w:tab w:val="center" w:pos="4320"/>
        <w:tab w:val="right" w:pos="8640"/>
      </w:tabs>
    </w:pPr>
  </w:style>
  <w:style w:type="paragraph" w:styleId="BalloonText">
    <w:name w:val="Balloon Text"/>
    <w:basedOn w:val="Normal"/>
    <w:link w:val="BalloonTextChar"/>
    <w:rsid w:val="00FF151D"/>
    <w:rPr>
      <w:rFonts w:ascii="Tahoma" w:hAnsi="Tahoma" w:cs="Tahoma"/>
      <w:sz w:val="16"/>
      <w:szCs w:val="16"/>
    </w:rPr>
  </w:style>
  <w:style w:type="character" w:customStyle="1" w:styleId="BalloonTextChar">
    <w:name w:val="Balloon Text Char"/>
    <w:link w:val="BalloonText"/>
    <w:rsid w:val="00FF151D"/>
    <w:rPr>
      <w:rFonts w:ascii="Tahoma" w:hAnsi="Tahoma" w:cs="Tahoma"/>
      <w:sz w:val="16"/>
      <w:szCs w:val="16"/>
    </w:rPr>
  </w:style>
  <w:style w:type="paragraph" w:styleId="ListParagraph">
    <w:name w:val="List Paragraph"/>
    <w:basedOn w:val="Normal"/>
    <w:uiPriority w:val="72"/>
    <w:qFormat/>
    <w:rsid w:val="00F723F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030079"/>
    <w:rPr>
      <w:sz w:val="24"/>
      <w:szCs w:val="24"/>
    </w:rPr>
  </w:style>
  <w:style w:type="paragraph" w:styleId="Heading1">
    <w:name w:val="heading 1"/>
    <w:basedOn w:val="Normal"/>
    <w:next w:val="Normal"/>
    <w:qFormat/>
    <w:rsid w:val="007E45A7"/>
    <w:pPr>
      <w:keepNext/>
      <w:jc w:val="center"/>
      <w:outlineLvl w:val="0"/>
    </w:pPr>
    <w:rPr>
      <w:rFonts w:ascii="Times" w:eastAsia="Times" w:hAnsi="Times"/>
      <w:b/>
      <w:sz w:val="20"/>
      <w:szCs w:val="20"/>
    </w:rPr>
  </w:style>
  <w:style w:type="paragraph" w:styleId="Heading2">
    <w:name w:val="heading 2"/>
    <w:basedOn w:val="Normal"/>
    <w:next w:val="Normal"/>
    <w:qFormat/>
    <w:rsid w:val="00915F77"/>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7E45A7"/>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C5C89"/>
    <w:rPr>
      <w:sz w:val="20"/>
      <w:szCs w:val="20"/>
    </w:rPr>
  </w:style>
  <w:style w:type="character" w:customStyle="1" w:styleId="FootnoteTextChar">
    <w:name w:val="Footnote Text Char"/>
    <w:link w:val="FootnoteText"/>
    <w:semiHidden/>
    <w:locked/>
    <w:rsid w:val="006C5C89"/>
    <w:rPr>
      <w:lang w:val="en-US" w:eastAsia="en-US" w:bidi="ar-SA"/>
    </w:rPr>
  </w:style>
  <w:style w:type="character" w:styleId="FootnoteReference">
    <w:name w:val="footnote reference"/>
    <w:semiHidden/>
    <w:rsid w:val="006C5C89"/>
    <w:rPr>
      <w:vertAlign w:val="superscript"/>
    </w:rPr>
  </w:style>
  <w:style w:type="paragraph" w:styleId="BodyText">
    <w:name w:val="Body Text"/>
    <w:basedOn w:val="Normal"/>
    <w:rsid w:val="00915F77"/>
    <w:rPr>
      <w:rFonts w:ascii="Times" w:eastAsia="Times" w:hAnsi="Times"/>
      <w:sz w:val="22"/>
      <w:szCs w:val="20"/>
    </w:rPr>
  </w:style>
  <w:style w:type="table" w:styleId="TableGrid">
    <w:name w:val="Table Grid"/>
    <w:basedOn w:val="TableNormal"/>
    <w:rsid w:val="00915F77"/>
    <w:rPr>
      <w:rFonts w:ascii="Times" w:eastAsia="Times" w:hAnsi="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492775"/>
    <w:pPr>
      <w:tabs>
        <w:tab w:val="center" w:pos="4320"/>
        <w:tab w:val="right" w:pos="8640"/>
      </w:tabs>
    </w:pPr>
  </w:style>
  <w:style w:type="paragraph" w:styleId="Footer">
    <w:name w:val="footer"/>
    <w:basedOn w:val="Normal"/>
    <w:rsid w:val="00492775"/>
    <w:pPr>
      <w:tabs>
        <w:tab w:val="center" w:pos="4320"/>
        <w:tab w:val="right" w:pos="8640"/>
      </w:tabs>
    </w:pPr>
  </w:style>
  <w:style w:type="paragraph" w:styleId="BalloonText">
    <w:name w:val="Balloon Text"/>
    <w:basedOn w:val="Normal"/>
    <w:link w:val="BalloonTextChar"/>
    <w:rsid w:val="00FF151D"/>
    <w:rPr>
      <w:rFonts w:ascii="Tahoma" w:hAnsi="Tahoma" w:cs="Tahoma"/>
      <w:sz w:val="16"/>
      <w:szCs w:val="16"/>
    </w:rPr>
  </w:style>
  <w:style w:type="character" w:customStyle="1" w:styleId="BalloonTextChar">
    <w:name w:val="Balloon Text Char"/>
    <w:link w:val="BalloonText"/>
    <w:rsid w:val="00FF151D"/>
    <w:rPr>
      <w:rFonts w:ascii="Tahoma" w:hAnsi="Tahoma" w:cs="Tahoma"/>
      <w:sz w:val="16"/>
      <w:szCs w:val="16"/>
    </w:rPr>
  </w:style>
  <w:style w:type="paragraph" w:styleId="ListParagraph">
    <w:name w:val="List Paragraph"/>
    <w:basedOn w:val="Normal"/>
    <w:uiPriority w:val="72"/>
    <w:qFormat/>
    <w:rsid w:val="00F723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http://creativecommons.org/licenses/by-nc-sa/3.0/us/"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2198</Words>
  <Characters>12533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NC STATE COLLEGE OF EDUCATION</vt:lpstr>
    </vt:vector>
  </TitlesOfParts>
  <Company>NCSU</Company>
  <LinksUpToDate>false</LinksUpToDate>
  <CharactersWithSpaces>14702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NC STATE COLLEGE OF EDUCATION</dc:title>
  <dc:creator>Carl Young</dc:creator>
  <cp:lastModifiedBy>Carl A Young</cp:lastModifiedBy>
  <cp:revision>3</cp:revision>
  <cp:lastPrinted>2012-08-23T04:01:00Z</cp:lastPrinted>
  <dcterms:created xsi:type="dcterms:W3CDTF">2012-12-07T04:28:00Z</dcterms:created>
  <dcterms:modified xsi:type="dcterms:W3CDTF">2012-12-07T04:29:00Z</dcterms:modified>
</cp:coreProperties>
</file>